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25FE" w:rsidRDefault="00EF25FE" w:rsidP="008D6AF3">
      <w:pPr>
        <w:spacing w:line="20" w:lineRule="atLeast"/>
        <w:jc w:val="both"/>
        <w:rPr>
          <w:sz w:val="28"/>
          <w:szCs w:val="28"/>
        </w:rPr>
      </w:pPr>
    </w:p>
    <w:p w:rsidR="00EF25FE" w:rsidRPr="00EF25FE" w:rsidRDefault="00EF25FE" w:rsidP="00EF25FE">
      <w:pPr>
        <w:rPr>
          <w:sz w:val="28"/>
          <w:szCs w:val="28"/>
        </w:rPr>
      </w:pPr>
    </w:p>
    <w:p w:rsidR="00EF25FE" w:rsidRPr="00EF25FE" w:rsidRDefault="00EF25FE" w:rsidP="00EF25FE">
      <w:pPr>
        <w:rPr>
          <w:sz w:val="28"/>
          <w:szCs w:val="28"/>
        </w:rPr>
      </w:pPr>
    </w:p>
    <w:p w:rsidR="00EF25FE" w:rsidRPr="007B2B01" w:rsidRDefault="00EF25FE" w:rsidP="00EF25FE">
      <w:pPr>
        <w:widowControl w:val="0"/>
        <w:spacing w:line="100" w:lineRule="atLeast"/>
        <w:ind w:right="-81"/>
        <w:jc w:val="center"/>
        <w:rPr>
          <w:b/>
          <w:bCs/>
          <w:color w:val="000000"/>
          <w:sz w:val="10"/>
          <w:szCs w:val="10"/>
          <w:lang w:eastAsia="zh-CN"/>
        </w:rPr>
      </w:pPr>
      <w: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7" o:title=""/>
          </v:shape>
          <o:OLEObject Type="Embed" ProgID="Word.Picture.8" ShapeID="_x0000_i1025" DrawAspect="Content" ObjectID="_1680414802" r:id="rId8"/>
        </w:object>
      </w:r>
    </w:p>
    <w:p w:rsidR="00EF25FE" w:rsidRDefault="00EF25FE" w:rsidP="00EF25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B072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НОВОГРИГОРЬЕВСКОГО</w:t>
      </w:r>
      <w:r w:rsidRPr="00AB072A">
        <w:rPr>
          <w:sz w:val="28"/>
          <w:szCs w:val="28"/>
        </w:rPr>
        <w:t xml:space="preserve"> СЕЛЬСКОГО ПОСЕЛЕНИЯ</w:t>
      </w:r>
    </w:p>
    <w:p w:rsidR="00EF25FE" w:rsidRDefault="00EF25FE" w:rsidP="00EF25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AB072A">
        <w:rPr>
          <w:sz w:val="28"/>
          <w:szCs w:val="28"/>
        </w:rPr>
        <w:t xml:space="preserve">НИЖНЕГОРСКОГО РАЙОНА </w:t>
      </w:r>
      <w:r>
        <w:rPr>
          <w:sz w:val="28"/>
          <w:szCs w:val="28"/>
        </w:rPr>
        <w:t xml:space="preserve">               </w:t>
      </w:r>
    </w:p>
    <w:p w:rsidR="00EF25FE" w:rsidRPr="00AB072A" w:rsidRDefault="00EF25FE" w:rsidP="00EF25F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AB072A">
        <w:rPr>
          <w:sz w:val="28"/>
          <w:szCs w:val="28"/>
        </w:rPr>
        <w:t>РЕСПУБЛИКИ КРЫМ</w:t>
      </w:r>
    </w:p>
    <w:p w:rsidR="00EF25FE" w:rsidRPr="00E03095" w:rsidRDefault="00EF25FE" w:rsidP="00EF25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25FE" w:rsidRPr="00E03095" w:rsidRDefault="00EF25FE" w:rsidP="00EF25F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03095">
        <w:rPr>
          <w:bCs/>
          <w:sz w:val="28"/>
          <w:szCs w:val="28"/>
        </w:rPr>
        <w:t>ПОСТАНОВЛЕНИЕ</w:t>
      </w:r>
    </w:p>
    <w:p w:rsidR="00EF25FE" w:rsidRPr="00E03095" w:rsidRDefault="00EF25FE" w:rsidP="00EF25F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F25FE" w:rsidRDefault="00EF25FE" w:rsidP="00EF25F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0309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25 января  2019  </w:t>
      </w:r>
      <w:r w:rsidRPr="00E03095">
        <w:rPr>
          <w:bCs/>
          <w:sz w:val="28"/>
          <w:szCs w:val="28"/>
        </w:rPr>
        <w:t xml:space="preserve">года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№ 13.1                   </w:t>
      </w:r>
      <w:r w:rsidRPr="00E03095">
        <w:rPr>
          <w:bCs/>
          <w:sz w:val="28"/>
          <w:szCs w:val="28"/>
        </w:rPr>
        <w:t>с</w:t>
      </w:r>
      <w:proofErr w:type="gramStart"/>
      <w:r w:rsidRPr="00E0309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Н</w:t>
      </w:r>
      <w:proofErr w:type="gramEnd"/>
      <w:r>
        <w:rPr>
          <w:bCs/>
          <w:sz w:val="28"/>
          <w:szCs w:val="28"/>
        </w:rPr>
        <w:t>овогригорьевка</w:t>
      </w:r>
    </w:p>
    <w:p w:rsidR="00EF25FE" w:rsidRPr="00EF25FE" w:rsidRDefault="00EF25FE" w:rsidP="00EF25F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F25FE" w:rsidRPr="00EF25FE" w:rsidRDefault="00EF25FE" w:rsidP="00EF25FE">
      <w:pPr>
        <w:tabs>
          <w:tab w:val="left" w:pos="4992"/>
        </w:tabs>
        <w:ind w:right="4559"/>
        <w:rPr>
          <w:sz w:val="28"/>
        </w:rPr>
      </w:pPr>
      <w:r w:rsidRPr="00EF25FE">
        <w:rPr>
          <w:sz w:val="28"/>
        </w:rPr>
        <w:t>Об</w:t>
      </w:r>
      <w:r w:rsidRPr="00EF25FE">
        <w:rPr>
          <w:spacing w:val="1"/>
          <w:sz w:val="28"/>
        </w:rPr>
        <w:t xml:space="preserve"> </w:t>
      </w:r>
      <w:r w:rsidRPr="00EF25FE">
        <w:rPr>
          <w:sz w:val="28"/>
        </w:rPr>
        <w:t>утверждении</w:t>
      </w:r>
      <w:r w:rsidRPr="00EF25FE">
        <w:rPr>
          <w:spacing w:val="1"/>
          <w:sz w:val="28"/>
        </w:rPr>
        <w:t xml:space="preserve"> </w:t>
      </w:r>
      <w:r w:rsidRPr="00EF25FE">
        <w:rPr>
          <w:sz w:val="28"/>
        </w:rPr>
        <w:t>Положения</w:t>
      </w:r>
      <w:r w:rsidRPr="00EF25FE">
        <w:rPr>
          <w:spacing w:val="1"/>
          <w:sz w:val="28"/>
        </w:rPr>
        <w:t xml:space="preserve"> </w:t>
      </w:r>
      <w:r w:rsidRPr="00EF25FE">
        <w:rPr>
          <w:sz w:val="28"/>
        </w:rPr>
        <w:t>о</w:t>
      </w:r>
      <w:r w:rsidRPr="00EF25FE">
        <w:rPr>
          <w:spacing w:val="1"/>
          <w:sz w:val="28"/>
        </w:rPr>
        <w:t xml:space="preserve"> </w:t>
      </w:r>
      <w:r w:rsidRPr="00EF25FE">
        <w:rPr>
          <w:sz w:val="28"/>
        </w:rPr>
        <w:t>порядке</w:t>
      </w:r>
      <w:r w:rsidRPr="00EF25FE">
        <w:rPr>
          <w:spacing w:val="1"/>
          <w:sz w:val="28"/>
        </w:rPr>
        <w:t xml:space="preserve"> </w:t>
      </w:r>
      <w:r w:rsidRPr="00EF25FE">
        <w:rPr>
          <w:sz w:val="28"/>
        </w:rPr>
        <w:t>и</w:t>
      </w:r>
      <w:r w:rsidRPr="00EF25FE">
        <w:rPr>
          <w:spacing w:val="1"/>
          <w:sz w:val="28"/>
        </w:rPr>
        <w:t xml:space="preserve"> </w:t>
      </w:r>
      <w:r w:rsidRPr="00EF25FE">
        <w:rPr>
          <w:sz w:val="28"/>
        </w:rPr>
        <w:t>методике</w:t>
      </w:r>
      <w:r w:rsidRPr="00EF25FE">
        <w:rPr>
          <w:spacing w:val="1"/>
          <w:sz w:val="28"/>
        </w:rPr>
        <w:t xml:space="preserve"> </w:t>
      </w:r>
      <w:r w:rsidRPr="00EF25FE">
        <w:rPr>
          <w:sz w:val="28"/>
        </w:rPr>
        <w:t>планирования</w:t>
      </w:r>
      <w:r w:rsidRPr="00EF25FE">
        <w:rPr>
          <w:spacing w:val="1"/>
          <w:sz w:val="28"/>
        </w:rPr>
        <w:t xml:space="preserve"> </w:t>
      </w:r>
      <w:r w:rsidRPr="00EF25FE">
        <w:rPr>
          <w:sz w:val="28"/>
        </w:rPr>
        <w:t>бюджетных</w:t>
      </w:r>
      <w:r w:rsidRPr="00EF25FE">
        <w:rPr>
          <w:spacing w:val="-67"/>
          <w:sz w:val="28"/>
        </w:rPr>
        <w:t xml:space="preserve"> </w:t>
      </w:r>
      <w:r w:rsidRPr="00EF25FE">
        <w:rPr>
          <w:sz w:val="28"/>
        </w:rPr>
        <w:t>ассигнований</w:t>
      </w:r>
      <w:r w:rsidRPr="00EF25FE">
        <w:rPr>
          <w:spacing w:val="1"/>
          <w:sz w:val="28"/>
        </w:rPr>
        <w:t xml:space="preserve"> </w:t>
      </w:r>
      <w:r w:rsidRPr="00EF25FE">
        <w:rPr>
          <w:sz w:val="28"/>
        </w:rPr>
        <w:t>бюджета</w:t>
      </w:r>
      <w:r w:rsidRPr="00EF25FE">
        <w:rPr>
          <w:spacing w:val="1"/>
          <w:sz w:val="28"/>
        </w:rPr>
        <w:t xml:space="preserve"> </w:t>
      </w:r>
      <w:r w:rsidRPr="00EF25FE">
        <w:rPr>
          <w:sz w:val="28"/>
        </w:rPr>
        <w:t>муниципального</w:t>
      </w:r>
      <w:r w:rsidRPr="00EF25FE">
        <w:rPr>
          <w:spacing w:val="1"/>
          <w:sz w:val="28"/>
        </w:rPr>
        <w:t xml:space="preserve"> </w:t>
      </w:r>
      <w:r w:rsidRPr="00EF25FE">
        <w:rPr>
          <w:sz w:val="28"/>
        </w:rPr>
        <w:t xml:space="preserve">образования    </w:t>
      </w:r>
      <w:r w:rsidRPr="00EF25FE"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Новогригорьевское</w:t>
      </w:r>
      <w:proofErr w:type="spellEnd"/>
      <w:r>
        <w:rPr>
          <w:sz w:val="28"/>
        </w:rPr>
        <w:t xml:space="preserve"> </w:t>
      </w:r>
      <w:r w:rsidRPr="00EF25FE">
        <w:rPr>
          <w:sz w:val="28"/>
        </w:rPr>
        <w:t>сельское</w:t>
      </w:r>
      <w:r w:rsidRPr="00EF25FE">
        <w:rPr>
          <w:spacing w:val="-68"/>
          <w:sz w:val="28"/>
        </w:rPr>
        <w:t xml:space="preserve"> </w:t>
      </w:r>
      <w:r w:rsidRPr="00EF25FE">
        <w:rPr>
          <w:sz w:val="28"/>
        </w:rPr>
        <w:t>поселение</w:t>
      </w:r>
      <w:r w:rsidRPr="00EF25FE">
        <w:rPr>
          <w:spacing w:val="1"/>
          <w:sz w:val="28"/>
        </w:rPr>
        <w:t xml:space="preserve"> </w:t>
      </w:r>
      <w:r>
        <w:rPr>
          <w:sz w:val="28"/>
        </w:rPr>
        <w:t>Нижнегорского</w:t>
      </w:r>
      <w:r w:rsidRPr="00EF25FE">
        <w:rPr>
          <w:spacing w:val="1"/>
          <w:sz w:val="28"/>
        </w:rPr>
        <w:t xml:space="preserve"> </w:t>
      </w:r>
      <w:r w:rsidRPr="00EF25FE">
        <w:rPr>
          <w:sz w:val="28"/>
        </w:rPr>
        <w:t>района</w:t>
      </w:r>
      <w:r w:rsidRPr="00EF25FE">
        <w:rPr>
          <w:spacing w:val="1"/>
          <w:sz w:val="28"/>
        </w:rPr>
        <w:t xml:space="preserve"> </w:t>
      </w:r>
      <w:r w:rsidRPr="00EF25FE">
        <w:rPr>
          <w:sz w:val="28"/>
        </w:rPr>
        <w:t>Республики</w:t>
      </w:r>
      <w:r w:rsidRPr="00EF25FE">
        <w:rPr>
          <w:spacing w:val="-67"/>
          <w:sz w:val="28"/>
        </w:rPr>
        <w:t xml:space="preserve"> </w:t>
      </w:r>
      <w:r w:rsidRPr="00EF25FE">
        <w:rPr>
          <w:sz w:val="28"/>
        </w:rPr>
        <w:t>Крым</w:t>
      </w:r>
    </w:p>
    <w:p w:rsidR="00EF25FE" w:rsidRDefault="00EF25FE" w:rsidP="00EF25FE">
      <w:pPr>
        <w:spacing w:before="268"/>
        <w:ind w:left="293" w:firstLine="705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hyperlink r:id="rId9" w:history="1">
        <w:r>
          <w:rPr>
            <w:rStyle w:val="af0"/>
            <w:sz w:val="28"/>
          </w:rPr>
          <w:t>статьей</w:t>
        </w:r>
        <w:r>
          <w:rPr>
            <w:rStyle w:val="af0"/>
            <w:spacing w:val="-6"/>
            <w:sz w:val="28"/>
          </w:rPr>
          <w:t xml:space="preserve"> </w:t>
        </w:r>
        <w:r>
          <w:rPr>
            <w:rStyle w:val="af0"/>
            <w:sz w:val="28"/>
          </w:rPr>
          <w:t>174.2</w:t>
        </w:r>
        <w:r>
          <w:rPr>
            <w:rStyle w:val="af0"/>
            <w:spacing w:val="-2"/>
            <w:sz w:val="28"/>
          </w:rPr>
          <w:t xml:space="preserve"> </w:t>
        </w:r>
      </w:hyperlink>
      <w:r>
        <w:rPr>
          <w:sz w:val="28"/>
        </w:rPr>
        <w:t>Бюджетного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Федерации, Уставом муниципального образования </w:t>
      </w:r>
      <w:proofErr w:type="spellStart"/>
      <w:r>
        <w:rPr>
          <w:sz w:val="28"/>
        </w:rPr>
        <w:t>Новогригорьевское</w:t>
      </w:r>
      <w:proofErr w:type="spellEnd"/>
      <w:r>
        <w:rPr>
          <w:sz w:val="28"/>
        </w:rPr>
        <w:t xml:space="preserve"> сельское поселение Нижнегорского района Республики Крым, администрация </w:t>
      </w:r>
      <w:proofErr w:type="spellStart"/>
      <w:r>
        <w:rPr>
          <w:sz w:val="28"/>
        </w:rPr>
        <w:t>Новогригорьевского</w:t>
      </w:r>
      <w:proofErr w:type="spellEnd"/>
      <w:r>
        <w:rPr>
          <w:sz w:val="28"/>
        </w:rPr>
        <w:t xml:space="preserve"> сельского поселения 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ПОСТАНОВЛЯЕТ:</w:t>
      </w:r>
    </w:p>
    <w:p w:rsidR="00EF25FE" w:rsidRDefault="00EF25FE" w:rsidP="00EF25FE">
      <w:pPr>
        <w:pStyle w:val="a8"/>
        <w:widowControl w:val="0"/>
        <w:numPr>
          <w:ilvl w:val="0"/>
          <w:numId w:val="17"/>
        </w:numPr>
        <w:tabs>
          <w:tab w:val="left" w:pos="1081"/>
        </w:tabs>
        <w:suppressAutoHyphens w:val="0"/>
        <w:autoSpaceDE w:val="0"/>
        <w:autoSpaceDN w:val="0"/>
        <w:ind w:right="163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Новогригорьевское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Нижнегорского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Крым (Приложение 1)</w:t>
      </w:r>
    </w:p>
    <w:p w:rsidR="00EF25FE" w:rsidRDefault="00EF25FE" w:rsidP="00EF25FE">
      <w:pPr>
        <w:pStyle w:val="a8"/>
        <w:widowControl w:val="0"/>
        <w:numPr>
          <w:ilvl w:val="0"/>
          <w:numId w:val="17"/>
        </w:numPr>
        <w:tabs>
          <w:tab w:val="left" w:pos="1081"/>
        </w:tabs>
        <w:suppressAutoHyphens w:val="0"/>
        <w:autoSpaceDE w:val="0"/>
        <w:autoSpaceDN w:val="0"/>
        <w:ind w:right="172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Новогригорьевского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сельского 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разместить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официальном сайте администрации </w:t>
      </w:r>
      <w:proofErr w:type="spellStart"/>
      <w:r>
        <w:rPr>
          <w:sz w:val="28"/>
        </w:rPr>
        <w:t>Новогригорьевского</w:t>
      </w:r>
      <w:proofErr w:type="spellEnd"/>
      <w:r>
        <w:rPr>
          <w:sz w:val="28"/>
        </w:rPr>
        <w:t xml:space="preserve"> сельского поселения.</w:t>
      </w:r>
      <w:r>
        <w:rPr>
          <w:spacing w:val="63"/>
          <w:sz w:val="28"/>
        </w:rPr>
        <w:t xml:space="preserve"> </w:t>
      </w:r>
    </w:p>
    <w:p w:rsidR="00EF25FE" w:rsidRDefault="00EF25FE" w:rsidP="00EF25FE">
      <w:pPr>
        <w:pStyle w:val="a8"/>
        <w:widowControl w:val="0"/>
        <w:numPr>
          <w:ilvl w:val="0"/>
          <w:numId w:val="17"/>
        </w:numPr>
        <w:tabs>
          <w:tab w:val="left" w:pos="1081"/>
        </w:tabs>
        <w:suppressAutoHyphens w:val="0"/>
        <w:autoSpaceDE w:val="0"/>
        <w:autoSpaceDN w:val="0"/>
        <w:spacing w:line="321" w:lineRule="exact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силу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дня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подписания.</w:t>
      </w:r>
    </w:p>
    <w:p w:rsidR="00EF25FE" w:rsidRDefault="00EF25FE" w:rsidP="00EF25FE">
      <w:pPr>
        <w:pStyle w:val="a8"/>
        <w:widowControl w:val="0"/>
        <w:numPr>
          <w:ilvl w:val="0"/>
          <w:numId w:val="17"/>
        </w:numPr>
        <w:tabs>
          <w:tab w:val="left" w:pos="1081"/>
        </w:tabs>
        <w:suppressAutoHyphens w:val="0"/>
        <w:autoSpaceDE w:val="0"/>
        <w:autoSpaceDN w:val="0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EF25FE" w:rsidRDefault="00EF25FE" w:rsidP="00EF25FE">
      <w:pPr>
        <w:pStyle w:val="a5"/>
        <w:jc w:val="left"/>
        <w:rPr>
          <w:sz w:val="30"/>
        </w:rPr>
      </w:pPr>
    </w:p>
    <w:p w:rsidR="00EF25FE" w:rsidRDefault="00EF25FE" w:rsidP="00EF25FE">
      <w:pPr>
        <w:pStyle w:val="a5"/>
        <w:spacing w:before="6"/>
        <w:jc w:val="left"/>
        <w:rPr>
          <w:sz w:val="25"/>
        </w:rPr>
      </w:pPr>
    </w:p>
    <w:p w:rsidR="00EF25FE" w:rsidRDefault="00EF25FE" w:rsidP="00EF25FE">
      <w:pPr>
        <w:spacing w:before="1"/>
        <w:ind w:left="293" w:right="4337"/>
        <w:rPr>
          <w:sz w:val="28"/>
        </w:rPr>
      </w:pPr>
      <w:r>
        <w:rPr>
          <w:sz w:val="28"/>
        </w:rPr>
        <w:t xml:space="preserve">Председатель </w:t>
      </w:r>
      <w:proofErr w:type="spellStart"/>
      <w:r>
        <w:rPr>
          <w:sz w:val="28"/>
        </w:rPr>
        <w:t>Новогригорьевского</w:t>
      </w:r>
      <w:proofErr w:type="spellEnd"/>
      <w:r>
        <w:rPr>
          <w:sz w:val="28"/>
        </w:rPr>
        <w:t xml:space="preserve"> сельского совета –</w:t>
      </w:r>
      <w:r>
        <w:rPr>
          <w:spacing w:val="-67"/>
          <w:sz w:val="28"/>
        </w:rPr>
        <w:t xml:space="preserve"> </w:t>
      </w: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</w:p>
    <w:p w:rsidR="00EF25FE" w:rsidRDefault="00EF25FE" w:rsidP="00EF25FE">
      <w:pPr>
        <w:tabs>
          <w:tab w:val="left" w:pos="8081"/>
        </w:tabs>
        <w:spacing w:line="320" w:lineRule="exact"/>
        <w:ind w:left="293"/>
        <w:rPr>
          <w:sz w:val="28"/>
        </w:rPr>
      </w:pPr>
      <w:proofErr w:type="spellStart"/>
      <w:r>
        <w:rPr>
          <w:sz w:val="28"/>
        </w:rPr>
        <w:t>Новогригорьевского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  <w:t>А.М.Данилин</w:t>
      </w:r>
    </w:p>
    <w:p w:rsidR="00EF25FE" w:rsidRDefault="00EF25FE" w:rsidP="00EF25FE">
      <w:pPr>
        <w:rPr>
          <w:sz w:val="28"/>
        </w:rPr>
        <w:sectPr w:rsidR="00EF25FE">
          <w:pgSz w:w="11910" w:h="16840"/>
          <w:pgMar w:top="660" w:right="400" w:bottom="280" w:left="840" w:header="720" w:footer="720" w:gutter="0"/>
          <w:cols w:space="720"/>
        </w:sectPr>
      </w:pPr>
    </w:p>
    <w:p w:rsidR="00EF25FE" w:rsidRDefault="00EF25FE" w:rsidP="00EF25FE">
      <w:pPr>
        <w:spacing w:before="67" w:line="322" w:lineRule="exact"/>
        <w:ind w:left="5964"/>
        <w:rPr>
          <w:sz w:val="28"/>
        </w:rPr>
      </w:pPr>
      <w:r>
        <w:rPr>
          <w:sz w:val="28"/>
        </w:rPr>
        <w:lastRenderedPageBreak/>
        <w:t>Приложение</w:t>
      </w:r>
    </w:p>
    <w:p w:rsidR="00EF25FE" w:rsidRDefault="00EF25FE" w:rsidP="00EF25FE">
      <w:pPr>
        <w:tabs>
          <w:tab w:val="left" w:pos="9325"/>
        </w:tabs>
        <w:ind w:left="5964" w:right="166"/>
        <w:jc w:val="both"/>
        <w:rPr>
          <w:sz w:val="28"/>
        </w:rPr>
      </w:pPr>
      <w:r>
        <w:rPr>
          <w:smallCaps/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Новогригорьевского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>сельского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25.01.2019г.</w:t>
      </w:r>
      <w:r>
        <w:rPr>
          <w:spacing w:val="-1"/>
          <w:sz w:val="28"/>
        </w:rPr>
        <w:t xml:space="preserve"> </w:t>
      </w:r>
      <w:r>
        <w:rPr>
          <w:sz w:val="28"/>
        </w:rPr>
        <w:t>№13.1</w:t>
      </w:r>
    </w:p>
    <w:p w:rsidR="00EF25FE" w:rsidRDefault="00EF25FE" w:rsidP="00EF25FE">
      <w:pPr>
        <w:pStyle w:val="a5"/>
        <w:jc w:val="left"/>
        <w:rPr>
          <w:sz w:val="30"/>
        </w:rPr>
      </w:pPr>
    </w:p>
    <w:p w:rsidR="00EF25FE" w:rsidRDefault="00EF25FE" w:rsidP="00EF25FE">
      <w:pPr>
        <w:spacing w:before="215" w:line="275" w:lineRule="exact"/>
        <w:ind w:left="2948"/>
        <w:rPr>
          <w:b/>
        </w:rPr>
      </w:pPr>
      <w:r>
        <w:rPr>
          <w:b/>
        </w:rPr>
        <w:t>ПОЛОЖЕНИЕ</w:t>
      </w:r>
      <w:r>
        <w:rPr>
          <w:b/>
          <w:spacing w:val="-4"/>
        </w:rPr>
        <w:t xml:space="preserve"> </w:t>
      </w:r>
      <w:r>
        <w:rPr>
          <w:b/>
        </w:rPr>
        <w:t>О ПОРЯДКЕ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МЕТОДИКЕ</w:t>
      </w:r>
    </w:p>
    <w:p w:rsidR="00EF25FE" w:rsidRDefault="00EF25FE" w:rsidP="00EF25FE">
      <w:pPr>
        <w:ind w:left="1244" w:firstLine="398"/>
        <w:rPr>
          <w:b/>
        </w:rPr>
      </w:pPr>
      <w:r>
        <w:rPr>
          <w:b/>
        </w:rPr>
        <w:t>ПЛАНИРОВАНИЯ БЮДЖЕТНЫХ АССИГНОВАНИЙ БЮДЖЕТА</w:t>
      </w:r>
      <w:r>
        <w:rPr>
          <w:b/>
          <w:spacing w:val="1"/>
        </w:rPr>
        <w:t xml:space="preserve"> </w:t>
      </w:r>
      <w:r>
        <w:rPr>
          <w:b/>
        </w:rPr>
        <w:t>МУНИЦИПАЛЬНОГО</w:t>
      </w:r>
      <w:r>
        <w:rPr>
          <w:b/>
          <w:spacing w:val="-3"/>
        </w:rPr>
        <w:t xml:space="preserve"> </w:t>
      </w:r>
      <w:r>
        <w:rPr>
          <w:b/>
        </w:rPr>
        <w:t>ОБРАЗОВАНИЯ</w:t>
      </w:r>
      <w:r>
        <w:rPr>
          <w:b/>
          <w:spacing w:val="-10"/>
        </w:rPr>
        <w:t xml:space="preserve"> </w:t>
      </w:r>
      <w:r>
        <w:rPr>
          <w:b/>
        </w:rPr>
        <w:t>НОВОГРИГОРЬЕВСКОЕ</w:t>
      </w:r>
      <w:r>
        <w:rPr>
          <w:b/>
          <w:spacing w:val="-6"/>
        </w:rPr>
        <w:t xml:space="preserve"> </w:t>
      </w:r>
      <w:proofErr w:type="gramStart"/>
      <w:r>
        <w:rPr>
          <w:b/>
        </w:rPr>
        <w:t>СЕЛЬСКОЕ</w:t>
      </w:r>
      <w:proofErr w:type="gramEnd"/>
    </w:p>
    <w:p w:rsidR="00EF25FE" w:rsidRDefault="00EF25FE" w:rsidP="00EF25FE">
      <w:pPr>
        <w:spacing w:line="271" w:lineRule="exact"/>
        <w:ind w:left="1844"/>
        <w:rPr>
          <w:b/>
        </w:rPr>
      </w:pPr>
      <w:r>
        <w:rPr>
          <w:b/>
        </w:rPr>
        <w:t>ПОСЕЛЕНИЕ</w:t>
      </w:r>
      <w:r>
        <w:rPr>
          <w:b/>
          <w:spacing w:val="-5"/>
        </w:rPr>
        <w:t xml:space="preserve"> </w:t>
      </w:r>
      <w:r>
        <w:rPr>
          <w:b/>
        </w:rPr>
        <w:t>НИЖНЕГОРСКОГО</w:t>
      </w:r>
      <w:r>
        <w:rPr>
          <w:b/>
          <w:spacing w:val="-3"/>
        </w:rPr>
        <w:t xml:space="preserve"> </w:t>
      </w:r>
      <w:r>
        <w:rPr>
          <w:b/>
        </w:rPr>
        <w:t>РАЙОНА</w:t>
      </w:r>
      <w:r>
        <w:rPr>
          <w:b/>
          <w:spacing w:val="-4"/>
        </w:rPr>
        <w:t xml:space="preserve"> </w:t>
      </w:r>
      <w:r>
        <w:rPr>
          <w:b/>
        </w:rPr>
        <w:t>РЕСПУБЛИКИ</w:t>
      </w:r>
      <w:r>
        <w:rPr>
          <w:b/>
          <w:spacing w:val="-8"/>
        </w:rPr>
        <w:t xml:space="preserve"> </w:t>
      </w:r>
      <w:r>
        <w:rPr>
          <w:b/>
        </w:rPr>
        <w:t>КРЫМ</w:t>
      </w:r>
    </w:p>
    <w:p w:rsidR="00EF25FE" w:rsidRDefault="00EF25FE" w:rsidP="00EF25FE">
      <w:pPr>
        <w:pStyle w:val="a5"/>
        <w:spacing w:before="6"/>
        <w:jc w:val="left"/>
        <w:rPr>
          <w:b/>
          <w:sz w:val="23"/>
        </w:rPr>
      </w:pPr>
    </w:p>
    <w:p w:rsidR="00EF25FE" w:rsidRDefault="00EF25FE" w:rsidP="00EF25FE">
      <w:pPr>
        <w:pStyle w:val="a8"/>
        <w:widowControl w:val="0"/>
        <w:numPr>
          <w:ilvl w:val="1"/>
          <w:numId w:val="17"/>
        </w:numPr>
        <w:tabs>
          <w:tab w:val="left" w:pos="1105"/>
        </w:tabs>
        <w:suppressAutoHyphens w:val="0"/>
        <w:autoSpaceDE w:val="0"/>
        <w:autoSpaceDN w:val="0"/>
        <w:ind w:right="162" w:firstLine="542"/>
        <w:jc w:val="both"/>
      </w:pPr>
      <w:proofErr w:type="gramStart"/>
      <w:r>
        <w:t>Настоящее Положение разработано в соответствии со статьей 174.2 Бюджетного кодекса</w:t>
      </w:r>
      <w:r>
        <w:rPr>
          <w:spacing w:val="1"/>
        </w:rPr>
        <w:t xml:space="preserve"> </w:t>
      </w:r>
      <w:r>
        <w:t>Российской Федерации и определяет порядок и методику планирования бюджетных ассигнований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Новогригорьевское</w:t>
      </w:r>
      <w:proofErr w:type="spellEnd"/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Нижнегорского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-57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ассигнования,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соответственно)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применяется</w:t>
      </w:r>
      <w:r>
        <w:rPr>
          <w:spacing w:val="-57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Новогригорьевское</w:t>
      </w:r>
      <w:proofErr w:type="spellEnd"/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 Нижнегорского</w:t>
      </w:r>
      <w:r>
        <w:rPr>
          <w:spacing w:val="1"/>
        </w:rPr>
        <w:t xml:space="preserve"> </w:t>
      </w:r>
      <w:r>
        <w:t>района 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при составлении проекта Бюджета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Новогригорьевское</w:t>
      </w:r>
      <w:proofErr w:type="spellEnd"/>
      <w:proofErr w:type="gramEnd"/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Нижнегорского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главными</w:t>
      </w:r>
      <w:r>
        <w:rPr>
          <w:spacing w:val="2"/>
        </w:rPr>
        <w:t xml:space="preserve"> </w:t>
      </w:r>
      <w:r>
        <w:t>распорядителями</w:t>
      </w:r>
      <w:r>
        <w:rPr>
          <w:spacing w:val="3"/>
        </w:rPr>
        <w:t xml:space="preserve"> </w:t>
      </w:r>
      <w:r>
        <w:t>бюджетных</w:t>
      </w:r>
      <w:r>
        <w:rPr>
          <w:spacing w:val="-4"/>
        </w:rPr>
        <w:t xml:space="preserve"> </w:t>
      </w:r>
      <w:r>
        <w:t>средств.</w:t>
      </w:r>
    </w:p>
    <w:p w:rsidR="00EF25FE" w:rsidRDefault="00EF25FE" w:rsidP="00EF25FE">
      <w:pPr>
        <w:pStyle w:val="a8"/>
        <w:widowControl w:val="0"/>
        <w:numPr>
          <w:ilvl w:val="1"/>
          <w:numId w:val="17"/>
        </w:numPr>
        <w:tabs>
          <w:tab w:val="left" w:pos="1162"/>
        </w:tabs>
        <w:suppressAutoHyphens w:val="0"/>
        <w:autoSpaceDE w:val="0"/>
        <w:autoSpaceDN w:val="0"/>
        <w:ind w:right="157" w:firstLine="542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расходные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 xml:space="preserve">муниципального образования </w:t>
      </w:r>
      <w:proofErr w:type="spellStart"/>
      <w:r>
        <w:t>Новогригорьевское</w:t>
      </w:r>
      <w:proofErr w:type="spellEnd"/>
      <w:r>
        <w:t xml:space="preserve"> сельское поселение Нижнегорского района Республики</w:t>
      </w:r>
      <w:r>
        <w:rPr>
          <w:spacing w:val="1"/>
        </w:rPr>
        <w:t xml:space="preserve"> </w:t>
      </w:r>
      <w:r>
        <w:t>Крым в соответствии со статьей 69 Бюджетного кодекса Российской Федерации группируются по</w:t>
      </w:r>
      <w:r>
        <w:rPr>
          <w:spacing w:val="1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направлениям:</w:t>
      </w:r>
    </w:p>
    <w:p w:rsidR="00EF25FE" w:rsidRDefault="00EF25FE" w:rsidP="00EF25FE">
      <w:pPr>
        <w:pStyle w:val="a5"/>
        <w:ind w:right="162"/>
      </w:pPr>
      <w:r>
        <w:t>оказание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работ),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ассигнования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товаров,</w:t>
      </w:r>
      <w:r>
        <w:rPr>
          <w:spacing w:val="-2"/>
        </w:rPr>
        <w:t xml:space="preserve"> </w:t>
      </w:r>
      <w:r>
        <w:t>работ,</w:t>
      </w:r>
      <w:r>
        <w:rPr>
          <w:spacing w:val="3"/>
        </w:rPr>
        <w:t xml:space="preserve"> </w:t>
      </w:r>
      <w:r>
        <w:t>услуг</w:t>
      </w:r>
      <w:r>
        <w:rPr>
          <w:spacing w:val="4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обеспечения</w:t>
      </w:r>
      <w:r>
        <w:rPr>
          <w:spacing w:val="2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нужд;</w:t>
      </w:r>
    </w:p>
    <w:p w:rsidR="00EF25FE" w:rsidRDefault="00EF25FE" w:rsidP="00EF25FE">
      <w:pPr>
        <w:pStyle w:val="a5"/>
        <w:spacing w:line="271" w:lineRule="exact"/>
        <w:ind w:left="835"/>
      </w:pPr>
      <w:r>
        <w:t>социальное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населения;</w:t>
      </w:r>
    </w:p>
    <w:p w:rsidR="00EF25FE" w:rsidRDefault="00EF25FE" w:rsidP="00EF25FE">
      <w:pPr>
        <w:pStyle w:val="a5"/>
        <w:spacing w:before="2"/>
        <w:ind w:right="171"/>
      </w:pPr>
      <w:r>
        <w:t>предоставление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муниципальными</w:t>
      </w:r>
      <w:r>
        <w:rPr>
          <w:spacing w:val="-3"/>
        </w:rPr>
        <w:t xml:space="preserve"> </w:t>
      </w:r>
      <w:r>
        <w:t>унитарными</w:t>
      </w:r>
      <w:r>
        <w:rPr>
          <w:spacing w:val="1"/>
        </w:rPr>
        <w:t xml:space="preserve"> </w:t>
      </w:r>
      <w:r>
        <w:t>предприятиями;</w:t>
      </w:r>
    </w:p>
    <w:p w:rsidR="00EF25FE" w:rsidRDefault="00EF25FE" w:rsidP="00EF25FE">
      <w:pPr>
        <w:pStyle w:val="a5"/>
        <w:spacing w:before="2" w:line="235" w:lineRule="auto"/>
        <w:ind w:right="170"/>
      </w:pPr>
      <w:r>
        <w:t>предоставление субсидий юридическим лицам (за исключением субсидий муниципальным</w:t>
      </w:r>
      <w:r>
        <w:rPr>
          <w:spacing w:val="1"/>
        </w:rPr>
        <w:t xml:space="preserve"> </w:t>
      </w:r>
      <w:r>
        <w:t>учреждениям),</w:t>
      </w:r>
      <w:r>
        <w:rPr>
          <w:spacing w:val="2"/>
        </w:rPr>
        <w:t xml:space="preserve"> </w:t>
      </w:r>
      <w:r>
        <w:t>индивидуальным</w:t>
      </w:r>
      <w:r>
        <w:rPr>
          <w:spacing w:val="2"/>
        </w:rPr>
        <w:t xml:space="preserve"> </w:t>
      </w:r>
      <w:r>
        <w:t>предпринимателям,</w:t>
      </w:r>
      <w:r>
        <w:rPr>
          <w:spacing w:val="3"/>
        </w:rPr>
        <w:t xml:space="preserve"> </w:t>
      </w:r>
      <w:r>
        <w:t>физическим</w:t>
      </w:r>
      <w:r>
        <w:rPr>
          <w:spacing w:val="2"/>
        </w:rPr>
        <w:t xml:space="preserve"> </w:t>
      </w:r>
      <w:r>
        <w:t>лицам;</w:t>
      </w:r>
    </w:p>
    <w:p w:rsidR="00EF25FE" w:rsidRDefault="00EF25FE" w:rsidP="00EF25FE">
      <w:pPr>
        <w:pStyle w:val="a5"/>
        <w:spacing w:before="4"/>
        <w:ind w:right="160"/>
      </w:pPr>
      <w:r>
        <w:t>исполнение переданных в установленном порядке государственных полномочий, в том числе</w:t>
      </w:r>
      <w:r>
        <w:rPr>
          <w:spacing w:val="-57"/>
        </w:rPr>
        <w:t xml:space="preserve"> </w:t>
      </w:r>
      <w:r>
        <w:t>оказание (выполнение)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полномочий, а также обеспечение исполнения публичных обязательств за счет межбюджетных</w:t>
      </w:r>
      <w:r>
        <w:rPr>
          <w:spacing w:val="1"/>
        </w:rPr>
        <w:t xml:space="preserve"> </w:t>
      </w:r>
      <w:r>
        <w:t>трансфертов,</w:t>
      </w:r>
      <w:r>
        <w:rPr>
          <w:spacing w:val="3"/>
        </w:rPr>
        <w:t xml:space="preserve"> </w:t>
      </w:r>
      <w:r>
        <w:t>поступающих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Бюджет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бюджетов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уровней;</w:t>
      </w:r>
    </w:p>
    <w:p w:rsidR="00EF25FE" w:rsidRDefault="00EF25FE" w:rsidP="00EF25FE">
      <w:pPr>
        <w:pStyle w:val="a5"/>
        <w:spacing w:line="275" w:lineRule="exact"/>
        <w:ind w:left="835"/>
      </w:pPr>
      <w:r>
        <w:t>обслуживание</w:t>
      </w:r>
      <w:r>
        <w:rPr>
          <w:spacing w:val="-10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долга;</w:t>
      </w:r>
    </w:p>
    <w:p w:rsidR="00EF25FE" w:rsidRDefault="00EF25FE" w:rsidP="00EF25FE">
      <w:pPr>
        <w:pStyle w:val="a5"/>
        <w:ind w:right="160"/>
      </w:pPr>
      <w:r>
        <w:t xml:space="preserve">исполнение судебных актов по искам к казне муниципального образования </w:t>
      </w:r>
      <w:proofErr w:type="spellStart"/>
      <w:r>
        <w:t>Новогригорьевское</w:t>
      </w:r>
      <w:proofErr w:type="spellEnd"/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Нижнегорского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возмещении</w:t>
      </w:r>
      <w:r>
        <w:rPr>
          <w:spacing w:val="1"/>
        </w:rPr>
        <w:t xml:space="preserve"> </w:t>
      </w:r>
      <w:r>
        <w:t>вреда,</w:t>
      </w:r>
      <w:r>
        <w:rPr>
          <w:spacing w:val="1"/>
        </w:rPr>
        <w:t xml:space="preserve"> </w:t>
      </w:r>
      <w:r>
        <w:t>причиненного</w:t>
      </w:r>
      <w:r>
        <w:rPr>
          <w:spacing w:val="-57"/>
        </w:rPr>
        <w:t xml:space="preserve"> </w:t>
      </w:r>
      <w:r>
        <w:t>гражданину или юридическому лицу в результате незаконных действий (бездействия) 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5"/>
        </w:rPr>
        <w:t xml:space="preserve"> </w:t>
      </w:r>
      <w:r>
        <w:t>самоуправления</w:t>
      </w:r>
      <w:r>
        <w:rPr>
          <w:spacing w:val="2"/>
        </w:rPr>
        <w:t xml:space="preserve"> </w:t>
      </w:r>
      <w:r>
        <w:t>либо</w:t>
      </w:r>
      <w:r>
        <w:rPr>
          <w:spacing w:val="5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лиц</w:t>
      </w:r>
      <w:r>
        <w:rPr>
          <w:spacing w:val="3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органов;</w:t>
      </w:r>
    </w:p>
    <w:p w:rsidR="00EF25FE" w:rsidRDefault="00EF25FE" w:rsidP="00EF25FE">
      <w:pPr>
        <w:pStyle w:val="a5"/>
        <w:ind w:right="163"/>
      </w:pPr>
      <w:r>
        <w:t>предоставление</w:t>
      </w:r>
      <w:r>
        <w:rPr>
          <w:spacing w:val="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t>трансфертов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-2"/>
        </w:rPr>
        <w:t xml:space="preserve"> </w:t>
      </w:r>
      <w:r>
        <w:t>статьей</w:t>
      </w:r>
      <w:r>
        <w:rPr>
          <w:spacing w:val="3"/>
        </w:rPr>
        <w:t xml:space="preserve"> </w:t>
      </w:r>
      <w:r>
        <w:t>142</w:t>
      </w:r>
      <w:r>
        <w:rPr>
          <w:spacing w:val="-4"/>
        </w:rPr>
        <w:t xml:space="preserve"> </w:t>
      </w:r>
      <w:r>
        <w:t>Бюджетного</w:t>
      </w:r>
      <w:r>
        <w:rPr>
          <w:spacing w:val="2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EF25FE" w:rsidRDefault="00EF25FE" w:rsidP="00EF25FE">
      <w:pPr>
        <w:pStyle w:val="a8"/>
        <w:widowControl w:val="0"/>
        <w:numPr>
          <w:ilvl w:val="1"/>
          <w:numId w:val="17"/>
        </w:numPr>
        <w:tabs>
          <w:tab w:val="left" w:pos="1080"/>
        </w:tabs>
        <w:suppressAutoHyphens w:val="0"/>
        <w:autoSpaceDE w:val="0"/>
        <w:autoSpaceDN w:val="0"/>
        <w:spacing w:line="271" w:lineRule="exact"/>
        <w:ind w:left="1080" w:hanging="245"/>
        <w:jc w:val="both"/>
      </w:pPr>
      <w:r>
        <w:t>При</w:t>
      </w:r>
      <w:r>
        <w:rPr>
          <w:spacing w:val="-7"/>
        </w:rPr>
        <w:t xml:space="preserve"> </w:t>
      </w:r>
      <w:r>
        <w:t>планировании</w:t>
      </w:r>
      <w:r>
        <w:rPr>
          <w:spacing w:val="-6"/>
        </w:rPr>
        <w:t xml:space="preserve"> </w:t>
      </w:r>
      <w:r>
        <w:t>бюджетных</w:t>
      </w:r>
      <w:r>
        <w:rPr>
          <w:spacing w:val="-6"/>
        </w:rPr>
        <w:t xml:space="preserve"> </w:t>
      </w:r>
      <w:r>
        <w:t>ассигнований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методы:</w:t>
      </w:r>
    </w:p>
    <w:p w:rsidR="00EF25FE" w:rsidRDefault="00EF25FE" w:rsidP="00EF25FE">
      <w:pPr>
        <w:pStyle w:val="a8"/>
        <w:widowControl w:val="0"/>
        <w:numPr>
          <w:ilvl w:val="2"/>
          <w:numId w:val="17"/>
        </w:numPr>
        <w:tabs>
          <w:tab w:val="left" w:pos="1277"/>
        </w:tabs>
        <w:suppressAutoHyphens w:val="0"/>
        <w:autoSpaceDE w:val="0"/>
        <w:autoSpaceDN w:val="0"/>
        <w:spacing w:before="2"/>
        <w:ind w:right="154" w:firstLine="542"/>
        <w:jc w:val="both"/>
        <w:rPr>
          <w:i/>
        </w:rPr>
      </w:pPr>
      <w:proofErr w:type="gramStart"/>
      <w:r>
        <w:t>Нормативный метод расчета бюджетных ассигнований, под которым понимается расчет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 xml:space="preserve">муниципальными правовыми актами (решениями </w:t>
      </w:r>
      <w:proofErr w:type="spellStart"/>
      <w:r>
        <w:t>Новогригорьевского</w:t>
      </w:r>
      <w:proofErr w:type="spellEnd"/>
      <w:r>
        <w:t xml:space="preserve"> сельского совета Нижнегорского</w:t>
      </w:r>
      <w:r>
        <w:rPr>
          <w:spacing w:val="1"/>
        </w:rPr>
        <w:t xml:space="preserve"> </w:t>
      </w:r>
      <w:r>
        <w:t xml:space="preserve">района Республики Крым, правовыми актами Главы муниципального образования </w:t>
      </w:r>
      <w:proofErr w:type="spellStart"/>
      <w:r>
        <w:t>Новогригорьевское</w:t>
      </w:r>
      <w:proofErr w:type="spellEnd"/>
      <w:r>
        <w:rPr>
          <w:spacing w:val="1"/>
        </w:rPr>
        <w:t xml:space="preserve"> </w:t>
      </w:r>
      <w:r>
        <w:t>сельское поселение</w:t>
      </w:r>
      <w:r>
        <w:rPr>
          <w:spacing w:val="1"/>
        </w:rPr>
        <w:t xml:space="preserve"> </w:t>
      </w:r>
      <w:r>
        <w:t>Нижнегорского</w:t>
      </w:r>
      <w:r>
        <w:rPr>
          <w:spacing w:val="2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Крым</w:t>
      </w:r>
      <w:r>
        <w:rPr>
          <w:i/>
        </w:rPr>
        <w:t>.</w:t>
      </w:r>
      <w:proofErr w:type="gramEnd"/>
    </w:p>
    <w:p w:rsidR="00EF25FE" w:rsidRDefault="00EF25FE" w:rsidP="00EF25FE">
      <w:pPr>
        <w:pStyle w:val="a8"/>
        <w:widowControl w:val="0"/>
        <w:numPr>
          <w:ilvl w:val="2"/>
          <w:numId w:val="17"/>
        </w:numPr>
        <w:tabs>
          <w:tab w:val="left" w:pos="1301"/>
        </w:tabs>
        <w:suppressAutoHyphens w:val="0"/>
        <w:autoSpaceDE w:val="0"/>
        <w:autoSpaceDN w:val="0"/>
        <w:ind w:right="166" w:firstLine="542"/>
        <w:jc w:val="both"/>
      </w:pPr>
      <w:r>
        <w:t>Метод индексации бюджетных ассигнований, под которым понимается расчет объема</w:t>
      </w:r>
      <w:r>
        <w:rPr>
          <w:spacing w:val="1"/>
        </w:rPr>
        <w:t xml:space="preserve"> </w:t>
      </w:r>
      <w:r>
        <w:t>бюджетных ассигнований путем индексации на уровень инфляции (иной коэффициент) объема</w:t>
      </w:r>
      <w:r>
        <w:rPr>
          <w:spacing w:val="1"/>
        </w:rPr>
        <w:t xml:space="preserve"> </w:t>
      </w:r>
      <w:r>
        <w:t>бюджетных</w:t>
      </w:r>
      <w:r>
        <w:rPr>
          <w:spacing w:val="-4"/>
        </w:rPr>
        <w:t xml:space="preserve"> </w:t>
      </w:r>
      <w:r>
        <w:t>ассигнований</w:t>
      </w:r>
      <w:r>
        <w:rPr>
          <w:spacing w:val="3"/>
        </w:rPr>
        <w:t xml:space="preserve"> </w:t>
      </w:r>
      <w:r>
        <w:t>текущего</w:t>
      </w:r>
      <w:r>
        <w:rPr>
          <w:spacing w:val="2"/>
        </w:rPr>
        <w:t xml:space="preserve"> </w:t>
      </w:r>
      <w:r>
        <w:t>(отчетного)</w:t>
      </w:r>
      <w:r>
        <w:rPr>
          <w:spacing w:val="2"/>
        </w:rPr>
        <w:t xml:space="preserve"> </w:t>
      </w:r>
      <w:r>
        <w:t>финансового</w:t>
      </w:r>
      <w:r>
        <w:rPr>
          <w:spacing w:val="2"/>
        </w:rPr>
        <w:t xml:space="preserve"> </w:t>
      </w:r>
      <w:r>
        <w:t>года.</w:t>
      </w:r>
    </w:p>
    <w:p w:rsidR="00EF25FE" w:rsidRDefault="00EF25FE" w:rsidP="00EF25FE">
      <w:pPr>
        <w:pStyle w:val="a8"/>
        <w:widowControl w:val="0"/>
        <w:numPr>
          <w:ilvl w:val="2"/>
          <w:numId w:val="17"/>
        </w:numPr>
        <w:tabs>
          <w:tab w:val="left" w:pos="1421"/>
        </w:tabs>
        <w:suppressAutoHyphens w:val="0"/>
        <w:autoSpaceDE w:val="0"/>
        <w:autoSpaceDN w:val="0"/>
        <w:spacing w:before="1"/>
        <w:ind w:left="1420" w:hanging="586"/>
        <w:jc w:val="both"/>
      </w:pPr>
      <w:r>
        <w:t>Плановый</w:t>
      </w:r>
      <w:r>
        <w:rPr>
          <w:spacing w:val="96"/>
        </w:rPr>
        <w:t xml:space="preserve"> </w:t>
      </w:r>
      <w:r>
        <w:t xml:space="preserve">метод  </w:t>
      </w:r>
      <w:r>
        <w:rPr>
          <w:spacing w:val="32"/>
        </w:rPr>
        <w:t xml:space="preserve"> </w:t>
      </w:r>
      <w:r>
        <w:t xml:space="preserve">расчета  </w:t>
      </w:r>
      <w:r>
        <w:rPr>
          <w:spacing w:val="35"/>
        </w:rPr>
        <w:t xml:space="preserve"> </w:t>
      </w:r>
      <w:r>
        <w:t xml:space="preserve">бюджетных  </w:t>
      </w:r>
      <w:r>
        <w:rPr>
          <w:spacing w:val="30"/>
        </w:rPr>
        <w:t xml:space="preserve"> </w:t>
      </w:r>
      <w:r>
        <w:t xml:space="preserve">ассигнований,  </w:t>
      </w:r>
      <w:r>
        <w:rPr>
          <w:spacing w:val="33"/>
        </w:rPr>
        <w:t xml:space="preserve"> </w:t>
      </w:r>
      <w:r>
        <w:t xml:space="preserve">под  </w:t>
      </w:r>
      <w:r>
        <w:rPr>
          <w:spacing w:val="33"/>
        </w:rPr>
        <w:t xml:space="preserve"> </w:t>
      </w:r>
      <w:r>
        <w:t xml:space="preserve">которым  </w:t>
      </w:r>
      <w:r>
        <w:rPr>
          <w:spacing w:val="37"/>
        </w:rPr>
        <w:t xml:space="preserve"> </w:t>
      </w:r>
      <w:r>
        <w:t>понимается</w:t>
      </w:r>
    </w:p>
    <w:p w:rsidR="00EF25FE" w:rsidRDefault="00EF25FE" w:rsidP="00EF25FE">
      <w:pPr>
        <w:sectPr w:rsidR="00EF25FE">
          <w:pgSz w:w="11910" w:h="16840"/>
          <w:pgMar w:top="1040" w:right="400" w:bottom="280" w:left="840" w:header="720" w:footer="720" w:gutter="0"/>
          <w:cols w:space="720"/>
        </w:sectPr>
      </w:pPr>
    </w:p>
    <w:p w:rsidR="00EF25FE" w:rsidRDefault="00EF25FE" w:rsidP="00EF25FE">
      <w:pPr>
        <w:pStyle w:val="a5"/>
        <w:spacing w:before="66"/>
        <w:ind w:right="174"/>
      </w:pPr>
      <w:r>
        <w:lastRenderedPageBreak/>
        <w:t>установление объема бюджетных ассигнований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показателями,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нормативном</w:t>
      </w:r>
      <w:r>
        <w:rPr>
          <w:spacing w:val="2"/>
        </w:rPr>
        <w:t xml:space="preserve"> </w:t>
      </w:r>
      <w:r>
        <w:t>акте,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программе,</w:t>
      </w:r>
      <w:r>
        <w:rPr>
          <w:spacing w:val="-5"/>
        </w:rPr>
        <w:t xml:space="preserve"> </w:t>
      </w:r>
      <w:r>
        <w:t>договоре,</w:t>
      </w:r>
      <w:r>
        <w:rPr>
          <w:spacing w:val="4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займа.</w:t>
      </w:r>
    </w:p>
    <w:p w:rsidR="00EF25FE" w:rsidRDefault="00EF25FE" w:rsidP="00EF25FE">
      <w:pPr>
        <w:pStyle w:val="a8"/>
        <w:widowControl w:val="0"/>
        <w:numPr>
          <w:ilvl w:val="2"/>
          <w:numId w:val="17"/>
        </w:numPr>
        <w:tabs>
          <w:tab w:val="left" w:pos="1411"/>
        </w:tabs>
        <w:suppressAutoHyphens w:val="0"/>
        <w:autoSpaceDE w:val="0"/>
        <w:autoSpaceDN w:val="0"/>
        <w:ind w:right="151" w:firstLine="542"/>
        <w:jc w:val="both"/>
      </w:pPr>
      <w:r>
        <w:t>Иные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расчета,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методом,</w:t>
      </w:r>
      <w:r>
        <w:rPr>
          <w:spacing w:val="1"/>
        </w:rPr>
        <w:t xml:space="preserve"> </w:t>
      </w:r>
      <w:r>
        <w:t>отличным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метода,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индексации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метода.</w:t>
      </w:r>
    </w:p>
    <w:p w:rsidR="00EF25FE" w:rsidRDefault="00EF25FE" w:rsidP="00EF25FE">
      <w:pPr>
        <w:pStyle w:val="a8"/>
        <w:widowControl w:val="0"/>
        <w:numPr>
          <w:ilvl w:val="1"/>
          <w:numId w:val="17"/>
        </w:numPr>
        <w:tabs>
          <w:tab w:val="left" w:pos="1152"/>
        </w:tabs>
        <w:suppressAutoHyphens w:val="0"/>
        <w:autoSpaceDE w:val="0"/>
        <w:autoSpaceDN w:val="0"/>
        <w:spacing w:line="235" w:lineRule="auto"/>
        <w:ind w:right="167" w:firstLine="542"/>
        <w:jc w:val="both"/>
      </w:pPr>
      <w:r>
        <w:t>К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ассигнованиям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относятся</w:t>
      </w:r>
      <w:r>
        <w:rPr>
          <w:spacing w:val="-4"/>
        </w:rPr>
        <w:t xml:space="preserve"> </w:t>
      </w:r>
      <w:r>
        <w:t>расходы</w:t>
      </w:r>
      <w:r>
        <w:rPr>
          <w:spacing w:val="3"/>
        </w:rPr>
        <w:t xml:space="preserve"> </w:t>
      </w:r>
      <w:proofErr w:type="gramStart"/>
      <w:r>
        <w:t>на</w:t>
      </w:r>
      <w:proofErr w:type="gramEnd"/>
      <w:r>
        <w:t>:</w:t>
      </w:r>
    </w:p>
    <w:p w:rsidR="00EF25FE" w:rsidRDefault="00EF25FE" w:rsidP="00EF25FE">
      <w:pPr>
        <w:pStyle w:val="a8"/>
        <w:widowControl w:val="0"/>
        <w:numPr>
          <w:ilvl w:val="2"/>
          <w:numId w:val="17"/>
        </w:numPr>
        <w:tabs>
          <w:tab w:val="left" w:pos="1325"/>
        </w:tabs>
        <w:suppressAutoHyphens w:val="0"/>
        <w:autoSpaceDE w:val="0"/>
        <w:autoSpaceDN w:val="0"/>
        <w:spacing w:before="6" w:line="235" w:lineRule="auto"/>
        <w:ind w:right="166" w:firstLine="542"/>
        <w:jc w:val="both"/>
      </w:pP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казенных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-57"/>
        </w:rPr>
        <w:t xml:space="preserve"> </w:t>
      </w:r>
      <w:r>
        <w:t>муниципальных</w:t>
      </w:r>
      <w:r>
        <w:rPr>
          <w:spacing w:val="-5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(выполнению</w:t>
      </w:r>
      <w:r>
        <w:rPr>
          <w:spacing w:val="-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физическим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лицам.</w:t>
      </w:r>
    </w:p>
    <w:p w:rsidR="00EF25FE" w:rsidRDefault="00EF25FE" w:rsidP="00EF25FE">
      <w:pPr>
        <w:pStyle w:val="a8"/>
        <w:widowControl w:val="0"/>
        <w:numPr>
          <w:ilvl w:val="2"/>
          <w:numId w:val="17"/>
        </w:numPr>
        <w:tabs>
          <w:tab w:val="left" w:pos="1296"/>
        </w:tabs>
        <w:suppressAutoHyphens w:val="0"/>
        <w:autoSpaceDE w:val="0"/>
        <w:autoSpaceDN w:val="0"/>
        <w:spacing w:before="5" w:line="235" w:lineRule="auto"/>
        <w:ind w:right="166" w:firstLine="542"/>
        <w:jc w:val="both"/>
      </w:pPr>
      <w:r>
        <w:t>Предоставление</w:t>
      </w:r>
      <w:r>
        <w:rPr>
          <w:spacing w:val="27"/>
        </w:rPr>
        <w:t xml:space="preserve"> </w:t>
      </w:r>
      <w:r>
        <w:t>субсидий</w:t>
      </w:r>
      <w:r>
        <w:rPr>
          <w:spacing w:val="30"/>
        </w:rPr>
        <w:t xml:space="preserve"> </w:t>
      </w:r>
      <w:r>
        <w:t>бюджетным</w:t>
      </w:r>
      <w:r>
        <w:rPr>
          <w:spacing w:val="3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автономным</w:t>
      </w:r>
      <w:r>
        <w:rPr>
          <w:spacing w:val="30"/>
        </w:rPr>
        <w:t xml:space="preserve"> </w:t>
      </w:r>
      <w:r>
        <w:t>учреждениям,</w:t>
      </w:r>
      <w:r>
        <w:rPr>
          <w:spacing w:val="31"/>
        </w:rPr>
        <w:t xml:space="preserve"> </w:t>
      </w:r>
      <w:r>
        <w:t>включая</w:t>
      </w:r>
      <w:r>
        <w:rPr>
          <w:spacing w:val="28"/>
        </w:rPr>
        <w:t xml:space="preserve"> </w:t>
      </w:r>
      <w:r>
        <w:t>субсидии</w:t>
      </w:r>
      <w:r>
        <w:rPr>
          <w:spacing w:val="-57"/>
        </w:rPr>
        <w:t xml:space="preserve"> </w:t>
      </w:r>
      <w:r>
        <w:t>на финансовое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2"/>
        </w:rPr>
        <w:t xml:space="preserve"> </w:t>
      </w:r>
      <w:r>
        <w:t>задания.</w:t>
      </w:r>
    </w:p>
    <w:p w:rsidR="00EF25FE" w:rsidRDefault="00EF25FE" w:rsidP="00EF25FE">
      <w:pPr>
        <w:pStyle w:val="a8"/>
        <w:widowControl w:val="0"/>
        <w:numPr>
          <w:ilvl w:val="2"/>
          <w:numId w:val="17"/>
        </w:numPr>
        <w:tabs>
          <w:tab w:val="left" w:pos="1517"/>
        </w:tabs>
        <w:suppressAutoHyphens w:val="0"/>
        <w:autoSpaceDE w:val="0"/>
        <w:autoSpaceDN w:val="0"/>
        <w:spacing w:before="4"/>
        <w:ind w:right="166" w:firstLine="542"/>
        <w:jc w:val="both"/>
      </w:pPr>
      <w:r>
        <w:t>Предоставление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некоммерческим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муниципальными учреждениями, в том числе в соответствии с договорами (соглашениями) на</w:t>
      </w:r>
      <w:r>
        <w:rPr>
          <w:spacing w:val="1"/>
        </w:rPr>
        <w:t xml:space="preserve"> </w:t>
      </w:r>
      <w:r>
        <w:t>оказание указанными организациями муниципальных услуг (выполнение работ) физическим и</w:t>
      </w:r>
      <w:r>
        <w:rPr>
          <w:spacing w:val="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юридическим</w:t>
      </w:r>
      <w:r>
        <w:rPr>
          <w:spacing w:val="3"/>
        </w:rPr>
        <w:t xml:space="preserve"> </w:t>
      </w:r>
      <w:r>
        <w:t>лицам.</w:t>
      </w:r>
    </w:p>
    <w:p w:rsidR="00EF25FE" w:rsidRDefault="00EF25FE" w:rsidP="00EF25FE">
      <w:pPr>
        <w:pStyle w:val="a8"/>
        <w:widowControl w:val="0"/>
        <w:numPr>
          <w:ilvl w:val="2"/>
          <w:numId w:val="17"/>
        </w:numPr>
        <w:tabs>
          <w:tab w:val="left" w:pos="1379"/>
        </w:tabs>
        <w:suppressAutoHyphens w:val="0"/>
        <w:autoSpaceDE w:val="0"/>
        <w:autoSpaceDN w:val="0"/>
        <w:spacing w:line="275" w:lineRule="exact"/>
        <w:ind w:left="1378" w:hanging="544"/>
        <w:jc w:val="both"/>
      </w:pPr>
      <w:r>
        <w:t>Осуществление</w:t>
      </w:r>
      <w:r>
        <w:rPr>
          <w:spacing w:val="-4"/>
        </w:rPr>
        <w:t xml:space="preserve"> </w:t>
      </w:r>
      <w:r>
        <w:t>бюджетных</w:t>
      </w:r>
      <w:r>
        <w:rPr>
          <w:spacing w:val="-8"/>
        </w:rPr>
        <w:t xml:space="preserve"> </w:t>
      </w:r>
      <w:r>
        <w:t>инвестиций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собственности.</w:t>
      </w:r>
    </w:p>
    <w:p w:rsidR="00EF25FE" w:rsidRDefault="00EF25FE" w:rsidP="00EF25FE">
      <w:pPr>
        <w:pStyle w:val="a8"/>
        <w:widowControl w:val="0"/>
        <w:numPr>
          <w:ilvl w:val="2"/>
          <w:numId w:val="17"/>
        </w:numPr>
        <w:tabs>
          <w:tab w:val="left" w:pos="1282"/>
        </w:tabs>
        <w:suppressAutoHyphens w:val="0"/>
        <w:autoSpaceDE w:val="0"/>
        <w:autoSpaceDN w:val="0"/>
        <w:ind w:right="166" w:firstLine="542"/>
        <w:jc w:val="both"/>
      </w:pPr>
      <w:r>
        <w:t>Закупку товаров, работ и услуг для муниципальных нужд (за исключением 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казенного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 на осуществление бюджетных инвестиций в объекты муниципальной собственности</w:t>
      </w:r>
      <w:r>
        <w:rPr>
          <w:spacing w:val="-57"/>
        </w:rPr>
        <w:t xml:space="preserve"> </w:t>
      </w:r>
      <w:r>
        <w:t>казенных</w:t>
      </w:r>
      <w:r>
        <w:rPr>
          <w:spacing w:val="1"/>
        </w:rPr>
        <w:t xml:space="preserve"> </w:t>
      </w:r>
      <w:r>
        <w:t>учреждений).</w:t>
      </w:r>
    </w:p>
    <w:p w:rsidR="00EF25FE" w:rsidRDefault="00EF25FE" w:rsidP="00EF25FE">
      <w:pPr>
        <w:pStyle w:val="a8"/>
        <w:widowControl w:val="0"/>
        <w:numPr>
          <w:ilvl w:val="1"/>
          <w:numId w:val="17"/>
        </w:numPr>
        <w:tabs>
          <w:tab w:val="left" w:pos="1224"/>
        </w:tabs>
        <w:suppressAutoHyphens w:val="0"/>
        <w:autoSpaceDE w:val="0"/>
        <w:autoSpaceDN w:val="0"/>
        <w:ind w:right="162" w:firstLine="542"/>
        <w:jc w:val="both"/>
      </w:pPr>
      <w:r>
        <w:t>К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ассигнованиям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 законодательством Российской Федерации и (или) законодательством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расходы</w:t>
      </w:r>
      <w:r>
        <w:rPr>
          <w:spacing w:val="3"/>
        </w:rPr>
        <w:t xml:space="preserve"> </w:t>
      </w:r>
      <w:proofErr w:type="gramStart"/>
      <w:r>
        <w:t>на</w:t>
      </w:r>
      <w:proofErr w:type="gramEnd"/>
      <w:r>
        <w:t>:</w:t>
      </w:r>
    </w:p>
    <w:p w:rsidR="00EF25FE" w:rsidRDefault="00EF25FE" w:rsidP="00EF25FE">
      <w:pPr>
        <w:pStyle w:val="a8"/>
        <w:widowControl w:val="0"/>
        <w:numPr>
          <w:ilvl w:val="2"/>
          <w:numId w:val="17"/>
        </w:numPr>
        <w:tabs>
          <w:tab w:val="left" w:pos="1282"/>
        </w:tabs>
        <w:suppressAutoHyphens w:val="0"/>
        <w:autoSpaceDE w:val="0"/>
        <w:autoSpaceDN w:val="0"/>
        <w:spacing w:before="3"/>
        <w:ind w:right="169" w:firstLine="542"/>
        <w:jc w:val="both"/>
      </w:pPr>
      <w:r>
        <w:t>Обеспечение социальных выплат гражданам либо приобретение товаров, работ, услуг 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населения.</w:t>
      </w:r>
    </w:p>
    <w:p w:rsidR="00EF25FE" w:rsidRDefault="00EF25FE" w:rsidP="00EF25FE">
      <w:pPr>
        <w:pStyle w:val="a8"/>
        <w:widowControl w:val="0"/>
        <w:numPr>
          <w:ilvl w:val="2"/>
          <w:numId w:val="17"/>
        </w:numPr>
        <w:tabs>
          <w:tab w:val="left" w:pos="1287"/>
        </w:tabs>
        <w:suppressAutoHyphens w:val="0"/>
        <w:autoSpaceDE w:val="0"/>
        <w:autoSpaceDN w:val="0"/>
        <w:ind w:right="164" w:firstLine="542"/>
        <w:jc w:val="both"/>
      </w:pPr>
      <w:r>
        <w:t>Публичные нормативные обязательства в виде пенсий, пособий, компенсаций и других</w:t>
      </w:r>
      <w:r>
        <w:rPr>
          <w:spacing w:val="1"/>
        </w:rPr>
        <w:t xml:space="preserve"> </w:t>
      </w:r>
      <w:r>
        <w:t xml:space="preserve">социальных выплат в соответствии с решениями </w:t>
      </w:r>
      <w:proofErr w:type="spellStart"/>
      <w:r>
        <w:t>Новогригорьевского</w:t>
      </w:r>
      <w:proofErr w:type="spellEnd"/>
      <w:r>
        <w:t xml:space="preserve"> сельского совета Нижнегорского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Новогригорьевское</w:t>
      </w:r>
      <w:proofErr w:type="spellEnd"/>
      <w:r>
        <w:rPr>
          <w:spacing w:val="-5"/>
        </w:rPr>
        <w:t xml:space="preserve"> </w:t>
      </w:r>
      <w:r>
        <w:t>сельское</w:t>
      </w:r>
      <w:r>
        <w:rPr>
          <w:spacing w:val="-5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Нижнегорского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Крым.</w:t>
      </w:r>
    </w:p>
    <w:p w:rsidR="00EF25FE" w:rsidRDefault="00EF25FE" w:rsidP="00EF25FE">
      <w:pPr>
        <w:pStyle w:val="a8"/>
        <w:widowControl w:val="0"/>
        <w:numPr>
          <w:ilvl w:val="1"/>
          <w:numId w:val="17"/>
        </w:numPr>
        <w:tabs>
          <w:tab w:val="left" w:pos="1128"/>
        </w:tabs>
        <w:suppressAutoHyphens w:val="0"/>
        <w:autoSpaceDE w:val="0"/>
        <w:autoSpaceDN w:val="0"/>
        <w:ind w:right="159" w:firstLine="542"/>
        <w:jc w:val="both"/>
      </w:pPr>
      <w:proofErr w:type="gramStart"/>
      <w:r>
        <w:t>К бюджетным ассигнованиям на предоставление бюджетных инвестиций юридическим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унитарными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влекущие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эквивалентную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уставных</w:t>
      </w:r>
      <w:r>
        <w:rPr>
          <w:spacing w:val="1"/>
        </w:rPr>
        <w:t xml:space="preserve"> </w:t>
      </w:r>
      <w:r>
        <w:t>(складочных)</w:t>
      </w:r>
      <w:r>
        <w:rPr>
          <w:spacing w:val="1"/>
        </w:rPr>
        <w:t xml:space="preserve"> </w:t>
      </w:r>
      <w:r>
        <w:t>капиталов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юридических</w:t>
      </w:r>
      <w:r>
        <w:rPr>
          <w:spacing w:val="6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оформляемое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Новогригорьевское</w:t>
      </w:r>
      <w:proofErr w:type="spellEnd"/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Нижнегорского района Республики Крым</w:t>
      </w:r>
      <w:r>
        <w:rPr>
          <w:i/>
        </w:rPr>
        <w:t xml:space="preserve">) </w:t>
      </w:r>
      <w:r>
        <w:t>в уставных (складочных) капиталах таких юридических лиц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proofErr w:type="gramEnd"/>
      <w:r>
        <w:rPr>
          <w:spacing w:val="-3"/>
        </w:rPr>
        <w:t xml:space="preserve"> </w:t>
      </w:r>
      <w:r>
        <w:t>с гражданским</w:t>
      </w:r>
      <w:r>
        <w:rPr>
          <w:spacing w:val="3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EF25FE" w:rsidRDefault="00EF25FE" w:rsidP="00EF25FE">
      <w:pPr>
        <w:pStyle w:val="a8"/>
        <w:widowControl w:val="0"/>
        <w:numPr>
          <w:ilvl w:val="1"/>
          <w:numId w:val="17"/>
        </w:numPr>
        <w:tabs>
          <w:tab w:val="left" w:pos="1119"/>
        </w:tabs>
        <w:suppressAutoHyphens w:val="0"/>
        <w:autoSpaceDE w:val="0"/>
        <w:autoSpaceDN w:val="0"/>
        <w:ind w:right="168" w:firstLine="542"/>
        <w:jc w:val="both"/>
      </w:pPr>
      <w:r>
        <w:t>К бюджетным ассигнованиям на предоставление субсидий относятся расходы Бюджета,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муниципальным учреждениям),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-4"/>
        </w:rPr>
        <w:t xml:space="preserve"> </w:t>
      </w:r>
      <w:r>
        <w:t>предпринимателям,</w:t>
      </w:r>
      <w:r>
        <w:rPr>
          <w:spacing w:val="2"/>
        </w:rPr>
        <w:t xml:space="preserve"> </w:t>
      </w:r>
      <w:r>
        <w:t>физическим лицам.</w:t>
      </w:r>
    </w:p>
    <w:p w:rsidR="00EF25FE" w:rsidRDefault="00EF25FE" w:rsidP="00EF25FE">
      <w:pPr>
        <w:pStyle w:val="a8"/>
        <w:widowControl w:val="0"/>
        <w:numPr>
          <w:ilvl w:val="1"/>
          <w:numId w:val="17"/>
        </w:numPr>
        <w:tabs>
          <w:tab w:val="left" w:pos="1176"/>
        </w:tabs>
        <w:suppressAutoHyphens w:val="0"/>
        <w:autoSpaceDE w:val="0"/>
        <w:autoSpaceDN w:val="0"/>
        <w:spacing w:before="1"/>
        <w:ind w:right="157" w:firstLine="542"/>
        <w:jc w:val="both"/>
      </w:pPr>
      <w:proofErr w:type="gramStart"/>
      <w:r>
        <w:t>К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ассигнованиям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переданных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(выполнение)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(работ)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t>трансфертов,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бюджетов других уровней, относятся расходные обязательства, возникающие у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Новогригорьевское</w:t>
      </w:r>
      <w:proofErr w:type="spellEnd"/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Нижнегорского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наделения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proofErr w:type="gramStart"/>
      <w:r>
        <w:t>порядке</w:t>
      </w:r>
      <w:proofErr w:type="gramEnd"/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6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 xml:space="preserve">муниципального образования </w:t>
      </w:r>
      <w:proofErr w:type="spellStart"/>
      <w:r>
        <w:t>Новогригорьевское</w:t>
      </w:r>
      <w:proofErr w:type="spellEnd"/>
      <w:r>
        <w:t xml:space="preserve"> сельское поселение Нижнегорского района 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-2"/>
        </w:rPr>
        <w:t xml:space="preserve"> </w:t>
      </w:r>
      <w:r>
        <w:t>отдельными</w:t>
      </w:r>
      <w:r>
        <w:rPr>
          <w:spacing w:val="-2"/>
        </w:rPr>
        <w:t xml:space="preserve"> </w:t>
      </w:r>
      <w:r>
        <w:t>государственными</w:t>
      </w:r>
      <w:r>
        <w:rPr>
          <w:spacing w:val="-2"/>
        </w:rPr>
        <w:t xml:space="preserve"> </w:t>
      </w:r>
      <w:r>
        <w:t>полномочиями.</w:t>
      </w:r>
    </w:p>
    <w:p w:rsidR="00EF25FE" w:rsidRDefault="00EF25FE" w:rsidP="00EF25FE">
      <w:pPr>
        <w:pStyle w:val="a8"/>
        <w:widowControl w:val="0"/>
        <w:numPr>
          <w:ilvl w:val="1"/>
          <w:numId w:val="17"/>
        </w:numPr>
        <w:tabs>
          <w:tab w:val="left" w:pos="1100"/>
        </w:tabs>
        <w:suppressAutoHyphens w:val="0"/>
        <w:autoSpaceDE w:val="0"/>
        <w:autoSpaceDN w:val="0"/>
        <w:ind w:right="158" w:firstLine="542"/>
        <w:jc w:val="both"/>
      </w:pPr>
      <w:r>
        <w:t>К бюджетным ассигнованиям на обслуживание муниципального долга относятся расходы</w:t>
      </w:r>
      <w:r>
        <w:rPr>
          <w:spacing w:val="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осуществление</w:t>
      </w:r>
      <w:r>
        <w:rPr>
          <w:spacing w:val="30"/>
        </w:rPr>
        <w:t xml:space="preserve"> </w:t>
      </w:r>
      <w:r>
        <w:t>платежей,</w:t>
      </w:r>
      <w:r>
        <w:rPr>
          <w:spacing w:val="33"/>
        </w:rPr>
        <w:t xml:space="preserve"> </w:t>
      </w:r>
      <w:r>
        <w:t>возникающих</w:t>
      </w:r>
      <w:r>
        <w:rPr>
          <w:spacing w:val="2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исполняемых</w:t>
      </w:r>
      <w:r>
        <w:rPr>
          <w:spacing w:val="2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30"/>
        </w:rPr>
        <w:t xml:space="preserve"> </w:t>
      </w:r>
      <w:proofErr w:type="gramStart"/>
      <w:r>
        <w:t>федеральными</w:t>
      </w:r>
      <w:proofErr w:type="gramEnd"/>
    </w:p>
    <w:p w:rsidR="00EF25FE" w:rsidRDefault="00EF25FE" w:rsidP="00EF25FE">
      <w:pPr>
        <w:sectPr w:rsidR="00EF25FE">
          <w:pgSz w:w="11910" w:h="16840"/>
          <w:pgMar w:top="1040" w:right="400" w:bottom="280" w:left="840" w:header="720" w:footer="720" w:gutter="0"/>
          <w:cols w:space="720"/>
        </w:sectPr>
      </w:pPr>
    </w:p>
    <w:p w:rsidR="00EF25FE" w:rsidRDefault="00EF25FE" w:rsidP="00EF25FE">
      <w:pPr>
        <w:pStyle w:val="a5"/>
        <w:spacing w:before="66"/>
        <w:ind w:right="157"/>
      </w:pPr>
      <w:r>
        <w:lastRenderedPageBreak/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 xml:space="preserve">актами Республики Крым, муниципальными правовыми актами администрации </w:t>
      </w:r>
      <w:proofErr w:type="spellStart"/>
      <w:r>
        <w:t>Новогригорьевского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Нижнегорского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долговых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(соглашениями),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2"/>
        </w:rPr>
        <w:t xml:space="preserve"> </w:t>
      </w:r>
      <w:r>
        <w:t>привлечение и</w:t>
      </w:r>
      <w:r>
        <w:rPr>
          <w:spacing w:val="-7"/>
        </w:rPr>
        <w:t xml:space="preserve"> </w:t>
      </w:r>
      <w:r>
        <w:t>обращение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долговых</w:t>
      </w:r>
      <w:r>
        <w:rPr>
          <w:spacing w:val="-9"/>
        </w:rPr>
        <w:t xml:space="preserve"> </w:t>
      </w:r>
      <w:r>
        <w:t>обязательств.</w:t>
      </w:r>
    </w:p>
    <w:p w:rsidR="00EF25FE" w:rsidRDefault="00EF25FE" w:rsidP="00EF25FE">
      <w:pPr>
        <w:pStyle w:val="a8"/>
        <w:widowControl w:val="0"/>
        <w:numPr>
          <w:ilvl w:val="1"/>
          <w:numId w:val="17"/>
        </w:numPr>
        <w:tabs>
          <w:tab w:val="left" w:pos="1312"/>
        </w:tabs>
        <w:suppressAutoHyphens w:val="0"/>
        <w:autoSpaceDE w:val="0"/>
        <w:autoSpaceDN w:val="0"/>
        <w:spacing w:before="4"/>
        <w:ind w:right="161" w:firstLine="542"/>
        <w:jc w:val="both"/>
      </w:pPr>
      <w:r>
        <w:t>Планирование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Положения, бюджетным и автономным учреждениям осуществляется с учетом муниципального</w:t>
      </w:r>
      <w:r>
        <w:rPr>
          <w:spacing w:val="1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выполнения.</w:t>
      </w:r>
    </w:p>
    <w:p w:rsidR="00EF25FE" w:rsidRDefault="00EF25FE" w:rsidP="00EF25FE">
      <w:pPr>
        <w:pStyle w:val="a8"/>
        <w:widowControl w:val="0"/>
        <w:numPr>
          <w:ilvl w:val="1"/>
          <w:numId w:val="17"/>
        </w:numPr>
        <w:tabs>
          <w:tab w:val="left" w:pos="1249"/>
        </w:tabs>
        <w:suppressAutoHyphens w:val="0"/>
        <w:autoSpaceDE w:val="0"/>
        <w:autoSpaceDN w:val="0"/>
        <w:ind w:right="155" w:firstLine="542"/>
        <w:jc w:val="both"/>
      </w:pPr>
      <w:proofErr w:type="gramStart"/>
      <w:r>
        <w:t>Планирование бюджетных ассигнований, предусмотренных подпунктами 4.1 - 4.3, 4.5</w:t>
      </w:r>
      <w:r>
        <w:rPr>
          <w:spacing w:val="1"/>
        </w:rPr>
        <w:t xml:space="preserve"> </w:t>
      </w:r>
      <w:r>
        <w:t>настоящего Положения, для которых возможно установление зависимости размера расходов от</w:t>
      </w:r>
      <w:r>
        <w:rPr>
          <w:spacing w:val="1"/>
        </w:rPr>
        <w:t xml:space="preserve"> </w:t>
      </w:r>
      <w:r>
        <w:t>объема оказываемой муниципальной услуги (выполняемой работы), производится с применением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заданиями на оказание муниципальных услуг (выполнение работ) и (или) результатами оценки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(работе),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proofErr w:type="spellStart"/>
      <w:r>
        <w:t>Новогригорьевского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Нижнегорского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proofErr w:type="gramEnd"/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proofErr w:type="gramStart"/>
      <w:r>
        <w:t>ответственной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</w:t>
      </w:r>
      <w:r>
        <w:rPr>
          <w:spacing w:val="3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работ).</w:t>
      </w:r>
    </w:p>
    <w:p w:rsidR="00EF25FE" w:rsidRDefault="00EF25FE" w:rsidP="00EF25FE">
      <w:pPr>
        <w:pStyle w:val="a5"/>
        <w:ind w:right="166"/>
      </w:pPr>
      <w:r>
        <w:t>Оценка потребности в муниципальных услугах (работах) осуществляется ежегодно в 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Бюджета.</w:t>
      </w:r>
    </w:p>
    <w:p w:rsidR="00EF25FE" w:rsidRDefault="00EF25FE" w:rsidP="00EF25FE">
      <w:pPr>
        <w:pStyle w:val="a5"/>
        <w:ind w:right="157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 xml:space="preserve">муниципального образования </w:t>
      </w:r>
      <w:proofErr w:type="spellStart"/>
      <w:r>
        <w:t>Новогригорьевское</w:t>
      </w:r>
      <w:proofErr w:type="spellEnd"/>
      <w:r>
        <w:t xml:space="preserve"> сельское поселение Нижнегорского района Республики</w:t>
      </w:r>
      <w:r>
        <w:rPr>
          <w:spacing w:val="1"/>
        </w:rPr>
        <w:t xml:space="preserve"> </w:t>
      </w:r>
      <w:r>
        <w:t xml:space="preserve">Крым администрация </w:t>
      </w:r>
      <w:proofErr w:type="spellStart"/>
      <w:r>
        <w:t>Новогригорьевского</w:t>
      </w:r>
      <w:proofErr w:type="spellEnd"/>
      <w:r>
        <w:t xml:space="preserve"> сельского поселения Нижнегорского района Республики Крым</w:t>
      </w:r>
      <w:r>
        <w:rPr>
          <w:spacing w:val="1"/>
        </w:rPr>
        <w:t xml:space="preserve"> </w:t>
      </w:r>
      <w:r>
        <w:t>уточняет объем бюджетных ассигнований на оказание муниципальных услуг</w:t>
      </w:r>
      <w:r>
        <w:rPr>
          <w:spacing w:val="60"/>
        </w:rPr>
        <w:t xml:space="preserve"> </w:t>
      </w:r>
      <w:r>
        <w:t>(выполнение работ)</w:t>
      </w:r>
      <w:r>
        <w:rPr>
          <w:spacing w:val="1"/>
        </w:rPr>
        <w:t xml:space="preserve"> </w:t>
      </w:r>
      <w:r>
        <w:t>и готовит решение</w:t>
      </w:r>
      <w:r>
        <w:rPr>
          <w:spacing w:val="1"/>
        </w:rPr>
        <w:t xml:space="preserve"> </w:t>
      </w:r>
      <w:proofErr w:type="spellStart"/>
      <w:r>
        <w:t>Новогригорьевского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совета Нижнегорского</w:t>
      </w:r>
      <w:r>
        <w:rPr>
          <w:spacing w:val="1"/>
        </w:rPr>
        <w:t xml:space="preserve"> </w:t>
      </w:r>
      <w:r>
        <w:t>района 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изменений в</w:t>
      </w:r>
      <w:r>
        <w:rPr>
          <w:spacing w:val="1"/>
        </w:rPr>
        <w:t xml:space="preserve"> </w:t>
      </w:r>
      <w:r>
        <w:t>Бюджет,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proofErr w:type="spellStart"/>
      <w:r>
        <w:t>Новогригорьевского</w:t>
      </w:r>
      <w:proofErr w:type="spellEnd"/>
      <w:r>
        <w:rPr>
          <w:spacing w:val="1"/>
        </w:rPr>
        <w:t xml:space="preserve"> </w:t>
      </w:r>
      <w:r>
        <w:t>сельского поселения Нижнегорского района Республики Крым</w:t>
      </w:r>
      <w:proofErr w:type="gramEnd"/>
      <w:r>
        <w:t xml:space="preserve"> и главные распорядители 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</w:t>
      </w:r>
      <w:r>
        <w:rPr>
          <w:spacing w:val="4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работ).</w:t>
      </w:r>
    </w:p>
    <w:p w:rsidR="00EF25FE" w:rsidRDefault="00EF25FE" w:rsidP="00EF25FE">
      <w:pPr>
        <w:pStyle w:val="a5"/>
        <w:ind w:right="156"/>
      </w:pPr>
      <w:r>
        <w:t>Внесение изменений в доведенные задания на оказание муниципальных услуг (выполнение</w:t>
      </w:r>
      <w:r>
        <w:rPr>
          <w:spacing w:val="1"/>
        </w:rPr>
        <w:t xml:space="preserve"> </w:t>
      </w:r>
      <w:r>
        <w:t xml:space="preserve">работ) осуществляется администрацией </w:t>
      </w:r>
      <w:proofErr w:type="spellStart"/>
      <w:r>
        <w:t>Новогригорьевского</w:t>
      </w:r>
      <w:proofErr w:type="spellEnd"/>
      <w:r>
        <w:t xml:space="preserve"> сельского поселения Нижнегорского района</w:t>
      </w:r>
      <w:r>
        <w:rPr>
          <w:spacing w:val="1"/>
        </w:rPr>
        <w:t xml:space="preserve"> </w:t>
      </w:r>
      <w:r>
        <w:t>Республики Крым и главными распорядителями бюджетных средств не позднее 30 календарных</w:t>
      </w:r>
      <w:r>
        <w:rPr>
          <w:spacing w:val="1"/>
        </w:rPr>
        <w:t xml:space="preserve"> </w:t>
      </w:r>
      <w:r>
        <w:t xml:space="preserve">дней со дня принятия </w:t>
      </w:r>
      <w:proofErr w:type="spellStart"/>
      <w:r>
        <w:t>Новогригорьевским</w:t>
      </w:r>
      <w:proofErr w:type="spellEnd"/>
      <w:r>
        <w:t xml:space="preserve"> сельским советом Нижнегорского района Республики Крым</w:t>
      </w:r>
      <w:r>
        <w:rPr>
          <w:spacing w:val="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Бюджет.</w:t>
      </w:r>
    </w:p>
    <w:p w:rsidR="00EF25FE" w:rsidRDefault="00EF25FE" w:rsidP="00EF25FE">
      <w:pPr>
        <w:pStyle w:val="a8"/>
        <w:widowControl w:val="0"/>
        <w:numPr>
          <w:ilvl w:val="1"/>
          <w:numId w:val="17"/>
        </w:numPr>
        <w:tabs>
          <w:tab w:val="left" w:pos="1239"/>
        </w:tabs>
        <w:suppressAutoHyphens w:val="0"/>
        <w:autoSpaceDE w:val="0"/>
        <w:autoSpaceDN w:val="0"/>
        <w:ind w:right="156" w:firstLine="542"/>
        <w:jc w:val="both"/>
      </w:pPr>
      <w:r>
        <w:t>Планирование бюджетных ассигнований, предусмотренных</w:t>
      </w:r>
      <w:r>
        <w:rPr>
          <w:spacing w:val="1"/>
        </w:rPr>
        <w:t xml:space="preserve"> </w:t>
      </w:r>
      <w:r>
        <w:t>подпунктами 4.1 - 4.3, 4.5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оказываемой муниципальной услуги (выполняемой работы) либо если расходы направлены на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(работ),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бюджетных ассигнований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индексации</w:t>
      </w:r>
      <w:r>
        <w:rPr>
          <w:spacing w:val="1"/>
        </w:rPr>
        <w:t xml:space="preserve"> </w:t>
      </w:r>
      <w:r>
        <w:t>бюджетных</w:t>
      </w:r>
      <w:r>
        <w:rPr>
          <w:spacing w:val="-4"/>
        </w:rPr>
        <w:t xml:space="preserve"> </w:t>
      </w:r>
      <w:r>
        <w:t>ассигнований.</w:t>
      </w:r>
    </w:p>
    <w:p w:rsidR="00EF25FE" w:rsidRDefault="00EF25FE" w:rsidP="00EF25FE">
      <w:pPr>
        <w:pStyle w:val="a5"/>
        <w:ind w:right="157"/>
      </w:pPr>
      <w:r>
        <w:t>Выбор метода, используемого для планирования бюджетных ассигнований, осуществляется</w:t>
      </w:r>
      <w:r>
        <w:rPr>
          <w:spacing w:val="1"/>
        </w:rPr>
        <w:t xml:space="preserve"> </w:t>
      </w:r>
      <w:r>
        <w:t xml:space="preserve">администрацией </w:t>
      </w:r>
      <w:proofErr w:type="spellStart"/>
      <w:r>
        <w:t>Новогригорьевского</w:t>
      </w:r>
      <w:proofErr w:type="spellEnd"/>
      <w:r>
        <w:t xml:space="preserve"> сельского поселения Нижнегорского района Республики Крым, 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(выполняющие)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-5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(работы).</w:t>
      </w:r>
    </w:p>
    <w:p w:rsidR="00EF25FE" w:rsidRDefault="00EF25FE" w:rsidP="00EF25FE">
      <w:pPr>
        <w:pStyle w:val="a8"/>
        <w:widowControl w:val="0"/>
        <w:numPr>
          <w:ilvl w:val="1"/>
          <w:numId w:val="17"/>
        </w:numPr>
        <w:tabs>
          <w:tab w:val="left" w:pos="1273"/>
        </w:tabs>
        <w:suppressAutoHyphens w:val="0"/>
        <w:autoSpaceDE w:val="0"/>
        <w:autoSpaceDN w:val="0"/>
        <w:ind w:right="166" w:firstLine="542"/>
        <w:jc w:val="both"/>
      </w:pPr>
      <w:r>
        <w:t>Планирование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4.4 и пунктом</w:t>
      </w:r>
      <w:r>
        <w:rPr>
          <w:spacing w:val="1"/>
        </w:rPr>
        <w:t xml:space="preserve"> </w:t>
      </w:r>
      <w:r>
        <w:t>6 настоящего</w:t>
      </w:r>
      <w:r>
        <w:rPr>
          <w:spacing w:val="1"/>
        </w:rPr>
        <w:t xml:space="preserve"> </w:t>
      </w:r>
      <w:r>
        <w:t>Положения, производится с применением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метода расчета</w:t>
      </w:r>
      <w:r>
        <w:rPr>
          <w:spacing w:val="1"/>
        </w:rPr>
        <w:t xml:space="preserve"> </w:t>
      </w:r>
      <w:r>
        <w:t>бюджетных</w:t>
      </w:r>
      <w:r>
        <w:rPr>
          <w:spacing w:val="-3"/>
        </w:rPr>
        <w:t xml:space="preserve"> </w:t>
      </w:r>
      <w:r>
        <w:t>ассигнований.</w:t>
      </w:r>
    </w:p>
    <w:p w:rsidR="00EF25FE" w:rsidRDefault="00EF25FE" w:rsidP="00EF25FE">
      <w:pPr>
        <w:pStyle w:val="a8"/>
        <w:widowControl w:val="0"/>
        <w:numPr>
          <w:ilvl w:val="1"/>
          <w:numId w:val="17"/>
        </w:numPr>
        <w:tabs>
          <w:tab w:val="left" w:pos="1273"/>
        </w:tabs>
        <w:suppressAutoHyphens w:val="0"/>
        <w:autoSpaceDE w:val="0"/>
        <w:autoSpaceDN w:val="0"/>
        <w:ind w:right="167" w:firstLine="542"/>
        <w:jc w:val="both"/>
      </w:pPr>
      <w:r>
        <w:t>Планирование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 5 настоящего Положения, производится с применением нормативного метода расчета</w:t>
      </w:r>
      <w:r>
        <w:rPr>
          <w:spacing w:val="1"/>
        </w:rPr>
        <w:t xml:space="preserve"> </w:t>
      </w:r>
      <w:r>
        <w:t>бюджетных</w:t>
      </w:r>
      <w:r>
        <w:rPr>
          <w:spacing w:val="-4"/>
        </w:rPr>
        <w:t xml:space="preserve"> </w:t>
      </w:r>
      <w:r>
        <w:t>ассигнований.</w:t>
      </w:r>
    </w:p>
    <w:p w:rsidR="00EF25FE" w:rsidRDefault="00EF25FE" w:rsidP="00EF25FE">
      <w:pPr>
        <w:pStyle w:val="a5"/>
        <w:ind w:right="155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proofErr w:type="spellStart"/>
      <w:r>
        <w:t>Новогригорьевского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Нижнегорского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достигаемого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результате предоставления</w:t>
      </w:r>
      <w:r>
        <w:rPr>
          <w:spacing w:val="-4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поддержки.</w:t>
      </w:r>
    </w:p>
    <w:p w:rsidR="00EF25FE" w:rsidRDefault="00EF25FE" w:rsidP="00EF25FE">
      <w:pPr>
        <w:sectPr w:rsidR="00EF25FE">
          <w:pgSz w:w="11910" w:h="16840"/>
          <w:pgMar w:top="1040" w:right="400" w:bottom="280" w:left="840" w:header="720" w:footer="720" w:gutter="0"/>
          <w:cols w:space="720"/>
        </w:sectPr>
      </w:pPr>
    </w:p>
    <w:p w:rsidR="00EF25FE" w:rsidRDefault="00EF25FE" w:rsidP="00EF25FE">
      <w:pPr>
        <w:pStyle w:val="a5"/>
        <w:spacing w:before="66"/>
        <w:ind w:right="156"/>
      </w:pPr>
      <w:r>
        <w:lastRenderedPageBreak/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proofErr w:type="spellStart"/>
      <w:r>
        <w:t>Новогригорьевского</w:t>
      </w:r>
      <w:proofErr w:type="spellEnd"/>
      <w:r>
        <w:t xml:space="preserve"> сельского поселения Нижнегорского района Республики Крым уточняет категории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имеющих 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их численность,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нормативы</w:t>
      </w:r>
      <w:r>
        <w:rPr>
          <w:spacing w:val="2"/>
        </w:rPr>
        <w:t xml:space="preserve"> </w:t>
      </w:r>
      <w:r>
        <w:t>расходов</w:t>
      </w:r>
      <w:r>
        <w:rPr>
          <w:spacing w:val="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оказание</w:t>
      </w:r>
      <w:r>
        <w:rPr>
          <w:spacing w:val="5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поддержки.</w:t>
      </w:r>
    </w:p>
    <w:p w:rsidR="00EF25FE" w:rsidRDefault="00EF25FE" w:rsidP="00EF25FE">
      <w:pPr>
        <w:pStyle w:val="a8"/>
        <w:widowControl w:val="0"/>
        <w:numPr>
          <w:ilvl w:val="1"/>
          <w:numId w:val="17"/>
        </w:numPr>
        <w:tabs>
          <w:tab w:val="left" w:pos="1211"/>
        </w:tabs>
        <w:suppressAutoHyphens w:val="0"/>
        <w:autoSpaceDE w:val="0"/>
        <w:autoSpaceDN w:val="0"/>
        <w:spacing w:before="1"/>
        <w:ind w:right="162" w:firstLine="542"/>
        <w:jc w:val="both"/>
      </w:pPr>
      <w:r>
        <w:t>Планирование бюджетных ассигнований на предоставление межбюджетных трансфертов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бюджетам</w:t>
      </w:r>
      <w:r>
        <w:rPr>
          <w:spacing w:val="1"/>
        </w:rPr>
        <w:t xml:space="preserve"> </w:t>
      </w:r>
      <w:r>
        <w:t>бюджетной системы Российской Федерации</w:t>
      </w:r>
      <w:r>
        <w:rPr>
          <w:spacing w:val="1"/>
        </w:rPr>
        <w:t xml:space="preserve"> </w:t>
      </w:r>
      <w:r>
        <w:t>производится в соответствии с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межбюджетные</w:t>
      </w:r>
      <w:r>
        <w:rPr>
          <w:spacing w:val="1"/>
        </w:rPr>
        <w:t xml:space="preserve"> </w:t>
      </w:r>
      <w:r>
        <w:t>отношения, на основании методик, устанавливающих порядок расчета бюджетных ассигнований</w:t>
      </w:r>
      <w:r>
        <w:rPr>
          <w:spacing w:val="1"/>
        </w:rPr>
        <w:t xml:space="preserve"> </w:t>
      </w:r>
      <w:r>
        <w:t>на исполнение</w:t>
      </w:r>
      <w:r>
        <w:rPr>
          <w:spacing w:val="-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полномочий.</w:t>
      </w:r>
    </w:p>
    <w:p w:rsidR="00EF25FE" w:rsidRDefault="00EF25FE" w:rsidP="00EF25FE">
      <w:pPr>
        <w:pStyle w:val="a8"/>
        <w:widowControl w:val="0"/>
        <w:numPr>
          <w:ilvl w:val="1"/>
          <w:numId w:val="17"/>
        </w:numPr>
        <w:tabs>
          <w:tab w:val="left" w:pos="1427"/>
        </w:tabs>
        <w:suppressAutoHyphens w:val="0"/>
        <w:autoSpaceDE w:val="0"/>
        <w:autoSpaceDN w:val="0"/>
        <w:spacing w:before="3"/>
        <w:ind w:right="160" w:firstLine="542"/>
        <w:jc w:val="both"/>
      </w:pPr>
      <w:proofErr w:type="gramStart"/>
      <w:r>
        <w:t>Методы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предусмотренных пунктами 7 и 9 настоящего Положения, а также на исполнение судебных актов</w:t>
      </w:r>
      <w:r>
        <w:rPr>
          <w:spacing w:val="1"/>
        </w:rPr>
        <w:t xml:space="preserve"> </w:t>
      </w:r>
      <w:r>
        <w:t xml:space="preserve">по искам к казне муниципального образования </w:t>
      </w:r>
      <w:proofErr w:type="spellStart"/>
      <w:r>
        <w:t>Новогригорьевское</w:t>
      </w:r>
      <w:proofErr w:type="spellEnd"/>
      <w:r>
        <w:t xml:space="preserve"> сельское поселение Нижнегорского</w:t>
      </w:r>
      <w:r>
        <w:rPr>
          <w:spacing w:val="1"/>
        </w:rPr>
        <w:t xml:space="preserve"> </w:t>
      </w:r>
      <w:r>
        <w:t>района Республики Крым о возмещении вреда, причиненного гражданину или юридическому лицу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незаконных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выбираются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proofErr w:type="spellStart"/>
      <w:r>
        <w:t>Новогригорьевского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 Нижнегорского</w:t>
      </w:r>
      <w:proofErr w:type="gramEnd"/>
      <w:r>
        <w:t xml:space="preserve"> района Республики Крым, в ведении которой находится осуществление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расходов.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расчету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</w:t>
      </w:r>
      <w:r>
        <w:rPr>
          <w:spacing w:val="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метода</w:t>
      </w:r>
      <w:r>
        <w:rPr>
          <w:spacing w:val="-5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бюджетных</w:t>
      </w:r>
      <w:r>
        <w:rPr>
          <w:spacing w:val="-4"/>
        </w:rPr>
        <w:t xml:space="preserve"> </w:t>
      </w:r>
      <w:r>
        <w:t>ассигнований.</w:t>
      </w:r>
    </w:p>
    <w:p w:rsidR="000B7AD5" w:rsidRPr="00031D57" w:rsidRDefault="000B7AD5" w:rsidP="00EF25FE">
      <w:pPr>
        <w:spacing w:line="100" w:lineRule="atLeast"/>
        <w:rPr>
          <w:rFonts w:eastAsia="Arial Unicode MS"/>
          <w:sz w:val="28"/>
          <w:szCs w:val="28"/>
        </w:rPr>
      </w:pPr>
      <w:r w:rsidRPr="00031D57">
        <w:rPr>
          <w:rFonts w:eastAsia="Arial Unicode MS"/>
          <w:sz w:val="28"/>
          <w:szCs w:val="28"/>
        </w:rPr>
        <w:t xml:space="preserve"> </w:t>
      </w:r>
    </w:p>
    <w:sectPr w:rsidR="000B7AD5" w:rsidRPr="00031D57" w:rsidSect="008D6AF3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171" w:rsidRDefault="00282171" w:rsidP="008D6AF3">
      <w:r>
        <w:separator/>
      </w:r>
    </w:p>
  </w:endnote>
  <w:endnote w:type="continuationSeparator" w:id="0">
    <w:p w:rsidR="00282171" w:rsidRDefault="00282171" w:rsidP="008D6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171" w:rsidRDefault="00282171" w:rsidP="008D6AF3">
      <w:r>
        <w:separator/>
      </w:r>
    </w:p>
  </w:footnote>
  <w:footnote w:type="continuationSeparator" w:id="0">
    <w:p w:rsidR="00282171" w:rsidRDefault="00282171" w:rsidP="008D6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117" w:hanging="326"/>
      </w:pPr>
      <w:rPr>
        <w:rFonts w:eastAsia="Times New Roman" w:cs="Times New Roman"/>
        <w:w w:val="100"/>
        <w:sz w:val="28"/>
        <w:szCs w:val="28"/>
      </w:rPr>
    </w:lvl>
    <w:lvl w:ilvl="1">
      <w:numFmt w:val="bullet"/>
      <w:lvlText w:val=""/>
      <w:lvlJc w:val="left"/>
      <w:pPr>
        <w:tabs>
          <w:tab w:val="num" w:pos="0"/>
        </w:tabs>
        <w:ind w:left="1124" w:hanging="326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num" w:pos="0"/>
        </w:tabs>
        <w:ind w:left="2129" w:hanging="326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3133" w:hanging="326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4138" w:hanging="326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5143" w:hanging="326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6147" w:hanging="326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7152" w:hanging="326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8157" w:hanging="326"/>
      </w:pPr>
      <w:rPr>
        <w:rFonts w:ascii="Symbol" w:hAnsi="Symbol"/>
      </w:rPr>
    </w:lvl>
  </w:abstractNum>
  <w:abstractNum w:abstractNumId="2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7EB6662"/>
    <w:multiLevelType w:val="hybridMultilevel"/>
    <w:tmpl w:val="0EE48FCE"/>
    <w:lvl w:ilvl="0" w:tplc="22CA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240DA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117" w:hanging="326"/>
      </w:pPr>
      <w:rPr>
        <w:rFonts w:eastAsia="Times New Roman" w:cs="Times New Roman"/>
        <w:w w:val="100"/>
        <w:sz w:val="28"/>
        <w:szCs w:val="28"/>
      </w:rPr>
    </w:lvl>
    <w:lvl w:ilvl="1">
      <w:numFmt w:val="bullet"/>
      <w:lvlText w:val=""/>
      <w:lvlJc w:val="left"/>
      <w:pPr>
        <w:tabs>
          <w:tab w:val="num" w:pos="0"/>
        </w:tabs>
        <w:ind w:left="1124" w:hanging="326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num" w:pos="0"/>
        </w:tabs>
        <w:ind w:left="2129" w:hanging="326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3133" w:hanging="326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4138" w:hanging="326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5143" w:hanging="326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6147" w:hanging="326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7152" w:hanging="326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8157" w:hanging="326"/>
      </w:pPr>
      <w:rPr>
        <w:rFonts w:ascii="Symbol" w:hAnsi="Symbol"/>
      </w:rPr>
    </w:lvl>
  </w:abstractNum>
  <w:abstractNum w:abstractNumId="5">
    <w:nsid w:val="16504058"/>
    <w:multiLevelType w:val="hybridMultilevel"/>
    <w:tmpl w:val="94B67C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363535"/>
    <w:multiLevelType w:val="hybridMultilevel"/>
    <w:tmpl w:val="EE04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A33C1"/>
    <w:multiLevelType w:val="hybridMultilevel"/>
    <w:tmpl w:val="CA94260A"/>
    <w:lvl w:ilvl="0" w:tplc="5D8C4F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169E7"/>
    <w:multiLevelType w:val="hybridMultilevel"/>
    <w:tmpl w:val="0486C872"/>
    <w:lvl w:ilvl="0" w:tplc="22CA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478"/>
    <w:multiLevelType w:val="multilevel"/>
    <w:tmpl w:val="9634C020"/>
    <w:lvl w:ilvl="0">
      <w:start w:val="1"/>
      <w:numFmt w:val="decimal"/>
      <w:lvlText w:val="%1."/>
      <w:lvlJc w:val="left"/>
      <w:pPr>
        <w:ind w:left="108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93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93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9" w:hanging="44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4" w:hanging="44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9" w:hanging="44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04" w:hanging="44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9" w:hanging="44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34" w:hanging="442"/>
      </w:pPr>
      <w:rPr>
        <w:lang w:val="ru-RU" w:eastAsia="en-US" w:bidi="ar-SA"/>
      </w:rPr>
    </w:lvl>
  </w:abstractNum>
  <w:abstractNum w:abstractNumId="1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96031C"/>
    <w:multiLevelType w:val="hybridMultilevel"/>
    <w:tmpl w:val="AC944FA0"/>
    <w:lvl w:ilvl="0" w:tplc="AEC06E9A">
      <w:start w:val="2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2">
    <w:nsid w:val="538F6985"/>
    <w:multiLevelType w:val="hybridMultilevel"/>
    <w:tmpl w:val="97EA5E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D26326"/>
    <w:multiLevelType w:val="hybridMultilevel"/>
    <w:tmpl w:val="56A6896A"/>
    <w:lvl w:ilvl="0" w:tplc="22E88BB0">
      <w:start w:val="1"/>
      <w:numFmt w:val="upperRoman"/>
      <w:lvlText w:val="%1."/>
      <w:lvlJc w:val="left"/>
      <w:pPr>
        <w:ind w:left="4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4">
    <w:nsid w:val="6CDD16FF"/>
    <w:multiLevelType w:val="hybridMultilevel"/>
    <w:tmpl w:val="02E4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765FF"/>
    <w:multiLevelType w:val="multilevel"/>
    <w:tmpl w:val="8960A5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14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  <w:num w:numId="11">
    <w:abstractNumId w:val="4"/>
  </w:num>
  <w:num w:numId="12">
    <w:abstractNumId w:val="15"/>
  </w:num>
  <w:num w:numId="13">
    <w:abstractNumId w:val="12"/>
  </w:num>
  <w:num w:numId="14">
    <w:abstractNumId w:val="11"/>
  </w:num>
  <w:num w:numId="15">
    <w:abstractNumId w:val="13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29D"/>
    <w:rsid w:val="00031D57"/>
    <w:rsid w:val="00042F40"/>
    <w:rsid w:val="000447C4"/>
    <w:rsid w:val="000B7AD5"/>
    <w:rsid w:val="000E3CF3"/>
    <w:rsid w:val="001006BD"/>
    <w:rsid w:val="00111DBA"/>
    <w:rsid w:val="00141A35"/>
    <w:rsid w:val="00154E98"/>
    <w:rsid w:val="00176894"/>
    <w:rsid w:val="00190ABF"/>
    <w:rsid w:val="001B76C9"/>
    <w:rsid w:val="00211B92"/>
    <w:rsid w:val="00217572"/>
    <w:rsid w:val="002334FD"/>
    <w:rsid w:val="00234081"/>
    <w:rsid w:val="002524A6"/>
    <w:rsid w:val="002643AD"/>
    <w:rsid w:val="00282171"/>
    <w:rsid w:val="002C7104"/>
    <w:rsid w:val="002E3794"/>
    <w:rsid w:val="00307F86"/>
    <w:rsid w:val="00313E0F"/>
    <w:rsid w:val="003322BE"/>
    <w:rsid w:val="00372278"/>
    <w:rsid w:val="003E34A7"/>
    <w:rsid w:val="003F3C54"/>
    <w:rsid w:val="00435500"/>
    <w:rsid w:val="004375EA"/>
    <w:rsid w:val="004B7C51"/>
    <w:rsid w:val="00506528"/>
    <w:rsid w:val="005226D3"/>
    <w:rsid w:val="00542514"/>
    <w:rsid w:val="00573B4C"/>
    <w:rsid w:val="005D5B54"/>
    <w:rsid w:val="006639FB"/>
    <w:rsid w:val="00704BD8"/>
    <w:rsid w:val="007256E9"/>
    <w:rsid w:val="00766C5F"/>
    <w:rsid w:val="00792F2A"/>
    <w:rsid w:val="007B5452"/>
    <w:rsid w:val="00800087"/>
    <w:rsid w:val="008B3FC3"/>
    <w:rsid w:val="008D5210"/>
    <w:rsid w:val="008D6AF3"/>
    <w:rsid w:val="00921EAC"/>
    <w:rsid w:val="00933305"/>
    <w:rsid w:val="00942A06"/>
    <w:rsid w:val="009730FB"/>
    <w:rsid w:val="009E6079"/>
    <w:rsid w:val="00A072A0"/>
    <w:rsid w:val="00A5229D"/>
    <w:rsid w:val="00A57BDE"/>
    <w:rsid w:val="00A74CA9"/>
    <w:rsid w:val="00A86C01"/>
    <w:rsid w:val="00A90E1A"/>
    <w:rsid w:val="00B071E8"/>
    <w:rsid w:val="00B45A3C"/>
    <w:rsid w:val="00BC0FBB"/>
    <w:rsid w:val="00BC5D76"/>
    <w:rsid w:val="00BD58D8"/>
    <w:rsid w:val="00BE5C66"/>
    <w:rsid w:val="00C444A5"/>
    <w:rsid w:val="00C9379D"/>
    <w:rsid w:val="00CC3F69"/>
    <w:rsid w:val="00D04C92"/>
    <w:rsid w:val="00D45D81"/>
    <w:rsid w:val="00D472C2"/>
    <w:rsid w:val="00D81796"/>
    <w:rsid w:val="00D90FF3"/>
    <w:rsid w:val="00D94312"/>
    <w:rsid w:val="00DE30BB"/>
    <w:rsid w:val="00E0439A"/>
    <w:rsid w:val="00E67AD9"/>
    <w:rsid w:val="00E83CFD"/>
    <w:rsid w:val="00E95DBB"/>
    <w:rsid w:val="00EB3360"/>
    <w:rsid w:val="00EE58A3"/>
    <w:rsid w:val="00EF25FE"/>
    <w:rsid w:val="00F1145E"/>
    <w:rsid w:val="00F525EF"/>
    <w:rsid w:val="00F56413"/>
    <w:rsid w:val="00FB4DC1"/>
    <w:rsid w:val="00FD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3285"/>
      </w:tabs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285"/>
      </w:tabs>
      <w:jc w:val="center"/>
      <w:outlineLvl w:val="1"/>
    </w:pPr>
    <w:rPr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z0">
    <w:name w:val="WW8Num2z0"/>
    <w:rPr>
      <w:rFonts w:ascii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3z0">
    <w:name w:val="WW8Num3z0"/>
    <w:rPr>
      <w:rFonts w:ascii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7z0">
    <w:name w:val="WW8Num7z0"/>
    <w:rPr>
      <w:rFonts w:ascii="Times New Roman" w:eastAsia="Times New Roman" w:hAnsi="Times New Roman" w:cs="Times New Roman"/>
      <w:color w:val="auto"/>
    </w:rPr>
  </w:style>
  <w:style w:type="character" w:customStyle="1" w:styleId="10">
    <w:name w:val="Основной шрифт абзаца1"/>
  </w:style>
  <w:style w:type="character" w:customStyle="1" w:styleId="3">
    <w:name w:val="Основной текст (3)_"/>
    <w:rPr>
      <w:rFonts w:ascii="Palatino Linotype" w:hAnsi="Palatino Linotype" w:cs="Palatino Linotype"/>
      <w:sz w:val="18"/>
      <w:szCs w:val="18"/>
      <w:shd w:val="clear" w:color="auto" w:fill="FFFFFF"/>
      <w:lang w:eastAsia="ar-SA" w:bidi="ar-SA"/>
    </w:rPr>
  </w:style>
  <w:style w:type="character" w:customStyle="1" w:styleId="20">
    <w:name w:val="Основной текст (2)_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character" w:customStyle="1" w:styleId="21">
    <w:name w:val="Заголовок №2_"/>
    <w:rPr>
      <w:rFonts w:ascii="Palatino Linotype" w:hAnsi="Palatino Linotype" w:cs="Palatino Linotype"/>
      <w:b/>
      <w:bCs/>
      <w:sz w:val="22"/>
      <w:szCs w:val="22"/>
      <w:shd w:val="clear" w:color="auto" w:fill="FFFFFF"/>
      <w:lang w:eastAsia="ar-SA" w:bidi="ar-SA"/>
    </w:rPr>
  </w:style>
  <w:style w:type="character" w:customStyle="1" w:styleId="4">
    <w:name w:val="Основной текст (4)_"/>
    <w:rPr>
      <w:rFonts w:ascii="Palatino Linotype" w:hAnsi="Palatino Linotype" w:cs="Palatino Linotype"/>
      <w:b/>
      <w:bCs/>
      <w:sz w:val="22"/>
      <w:szCs w:val="22"/>
      <w:shd w:val="clear" w:color="auto" w:fill="FFFFFF"/>
      <w:lang w:eastAsia="ar-SA" w:bidi="ar-SA"/>
    </w:rPr>
  </w:style>
  <w:style w:type="character" w:customStyle="1" w:styleId="a3">
    <w:name w:val="Сноска_"/>
    <w:rPr>
      <w:rFonts w:ascii="Palatino Linotype" w:hAnsi="Palatino Linotype" w:cs="Palatino Linotype"/>
      <w:sz w:val="18"/>
      <w:szCs w:val="18"/>
      <w:lang w:eastAsia="ar-SA" w:bidi="ar-SA"/>
    </w:rPr>
  </w:style>
  <w:style w:type="character" w:customStyle="1" w:styleId="4TimesNewRoman">
    <w:name w:val="Основной текст (4) + Times New Roman"/>
    <w:rPr>
      <w:rFonts w:ascii="Times New Roman" w:hAnsi="Times New Roman" w:cs="Times New Roman"/>
      <w:b/>
      <w:bCs/>
      <w:sz w:val="24"/>
      <w:szCs w:val="24"/>
      <w:u w:val="none"/>
      <w:shd w:val="clear" w:color="auto" w:fill="FFFFFF"/>
      <w:lang w:eastAsia="ar-SA" w:bidi="ar-SA"/>
    </w:rPr>
  </w:style>
  <w:style w:type="character" w:customStyle="1" w:styleId="29pt">
    <w:name w:val="Основной текст (2) + 9 pt"/>
    <w:rPr>
      <w:rFonts w:ascii="Palatino Linotype" w:hAnsi="Palatino Linotype" w:cs="Palatino Linotype"/>
      <w:sz w:val="18"/>
      <w:szCs w:val="18"/>
      <w:u w:val="none"/>
      <w:shd w:val="clear" w:color="auto" w:fill="FFFFFF"/>
      <w:lang w:eastAsia="ar-SA" w:bidi="ar-SA"/>
    </w:rPr>
  </w:style>
  <w:style w:type="character" w:customStyle="1" w:styleId="7">
    <w:name w:val="Основной текст (7)_"/>
    <w:rPr>
      <w:rFonts w:ascii="Palatino Linotype" w:hAnsi="Palatino Linotype" w:cs="Palatino Linotype"/>
      <w:b/>
      <w:bCs/>
      <w:lang w:eastAsia="ar-SA" w:bidi="ar-SA"/>
    </w:rPr>
  </w:style>
  <w:style w:type="character" w:customStyle="1" w:styleId="210">
    <w:name w:val="Основной текст (2) + 10"/>
    <w:rPr>
      <w:rFonts w:ascii="Palatino Linotype" w:hAnsi="Palatino Linotype" w:cs="Palatino Linotype"/>
      <w:sz w:val="21"/>
      <w:szCs w:val="21"/>
      <w:u w:val="none"/>
      <w:shd w:val="clear" w:color="auto" w:fill="FFFFFF"/>
      <w:lang w:eastAsia="ar-SA" w:bidi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uiPriority w:val="1"/>
    <w:qFormat/>
    <w:pPr>
      <w:jc w:val="both"/>
    </w:pPr>
    <w:rPr>
      <w:szCs w:val="20"/>
    </w:rPr>
  </w:style>
  <w:style w:type="paragraph" w:styleId="a7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31">
    <w:name w:val="Основной текст (3)1"/>
    <w:basedOn w:val="a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  <w:shd w:val="clear" w:color="auto" w:fill="FFFFFF"/>
      <w:lang w:val="ru-RU"/>
    </w:rPr>
  </w:style>
  <w:style w:type="paragraph" w:customStyle="1" w:styleId="211">
    <w:name w:val="Основной текст (2)1"/>
    <w:basedOn w:val="a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 w:cs="Palatino Linotype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 w:cs="Palatino Linotype"/>
      <w:sz w:val="21"/>
      <w:szCs w:val="21"/>
      <w:shd w:val="clear" w:color="auto" w:fill="FFFFFF"/>
      <w:lang w:val="ru-RU"/>
    </w:rPr>
  </w:style>
  <w:style w:type="paragraph" w:customStyle="1" w:styleId="22">
    <w:name w:val="Заголовок №2"/>
    <w:basedOn w:val="a"/>
    <w:pPr>
      <w:widowControl w:val="0"/>
      <w:shd w:val="clear" w:color="auto" w:fill="FFFFFF"/>
      <w:spacing w:before="360" w:after="360" w:line="240" w:lineRule="atLeast"/>
      <w:jc w:val="center"/>
    </w:pPr>
    <w:rPr>
      <w:rFonts w:ascii="Palatino Linotype" w:hAnsi="Palatino Linotype" w:cs="Palatino Linotype"/>
      <w:b/>
      <w:bCs/>
      <w:sz w:val="22"/>
      <w:szCs w:val="22"/>
      <w:shd w:val="clear" w:color="auto" w:fill="FFFFFF"/>
      <w:lang w:val="ru-RU"/>
    </w:rPr>
  </w:style>
  <w:style w:type="paragraph" w:styleId="a8">
    <w:name w:val="List Paragraph"/>
    <w:basedOn w:val="a"/>
    <w:uiPriority w:val="1"/>
    <w:qFormat/>
    <w:pPr>
      <w:ind w:left="720"/>
    </w:pPr>
  </w:style>
  <w:style w:type="paragraph" w:customStyle="1" w:styleId="40">
    <w:name w:val="Основной текст (4)"/>
    <w:basedOn w:val="a"/>
    <w:pPr>
      <w:widowControl w:val="0"/>
      <w:shd w:val="clear" w:color="auto" w:fill="FFFFFF"/>
      <w:spacing w:before="360" w:after="360" w:line="240" w:lineRule="atLeast"/>
      <w:ind w:hanging="240"/>
      <w:jc w:val="center"/>
    </w:pPr>
    <w:rPr>
      <w:rFonts w:ascii="Palatino Linotype" w:hAnsi="Palatino Linotype" w:cs="Palatino Linotype"/>
      <w:b/>
      <w:bCs/>
      <w:sz w:val="22"/>
      <w:szCs w:val="22"/>
      <w:shd w:val="clear" w:color="auto" w:fill="FFFFFF"/>
      <w:lang w:val="ru-RU"/>
    </w:rPr>
  </w:style>
  <w:style w:type="paragraph" w:styleId="a9">
    <w:name w:val="footnote text"/>
    <w:basedOn w:val="a"/>
    <w:pPr>
      <w:widowControl w:val="0"/>
      <w:shd w:val="clear" w:color="auto" w:fill="FFFFFF"/>
      <w:spacing w:after="540" w:line="230" w:lineRule="exact"/>
    </w:pPr>
    <w:rPr>
      <w:rFonts w:ascii="Palatino Linotype" w:hAnsi="Palatino Linotype" w:cs="Palatino Linotype"/>
      <w:sz w:val="18"/>
      <w:szCs w:val="18"/>
      <w:lang w:val="ru-RU"/>
    </w:rPr>
  </w:style>
  <w:style w:type="paragraph" w:customStyle="1" w:styleId="70">
    <w:name w:val="Основной текст (7)"/>
    <w:basedOn w:val="a"/>
    <w:pPr>
      <w:widowControl w:val="0"/>
      <w:shd w:val="clear" w:color="auto" w:fill="FFFFFF"/>
      <w:spacing w:before="60" w:after="60" w:line="240" w:lineRule="atLeast"/>
      <w:ind w:hanging="500"/>
      <w:jc w:val="center"/>
    </w:pPr>
    <w:rPr>
      <w:rFonts w:ascii="Palatino Linotype" w:hAnsi="Palatino Linotype" w:cs="Palatino Linotype"/>
      <w:b/>
      <w:bCs/>
      <w:sz w:val="20"/>
      <w:szCs w:val="20"/>
      <w:lang w:val="ru-RU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5"/>
  </w:style>
  <w:style w:type="paragraph" w:customStyle="1" w:styleId="ConsPlusNormal">
    <w:name w:val="ConsPlusNormal"/>
    <w:rsid w:val="00C93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93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C9379D"/>
    <w:pPr>
      <w:jc w:val="both"/>
    </w:pPr>
    <w:rPr>
      <w:sz w:val="28"/>
    </w:rPr>
  </w:style>
  <w:style w:type="paragraph" w:customStyle="1" w:styleId="ConsPlusTitle">
    <w:name w:val="ConsPlusTitle"/>
    <w:uiPriority w:val="99"/>
    <w:rsid w:val="00C9379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C937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rsid w:val="00D04C92"/>
    <w:pPr>
      <w:suppressAutoHyphens w:val="0"/>
      <w:spacing w:before="100" w:beforeAutospacing="1" w:after="100" w:afterAutospacing="1"/>
    </w:pPr>
    <w:rPr>
      <w:lang w:eastAsia="ru-RU"/>
    </w:rPr>
  </w:style>
  <w:style w:type="table" w:styleId="af">
    <w:name w:val="Table Grid"/>
    <w:basedOn w:val="a1"/>
    <w:uiPriority w:val="59"/>
    <w:rsid w:val="00921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pt">
    <w:name w:val="Основной текст + 6 pt"/>
    <w:aliases w:val="Интервал 0 pt17"/>
    <w:rsid w:val="00B45A3C"/>
    <w:rPr>
      <w:rFonts w:ascii="Times New Roman" w:hAnsi="Times New Roman" w:cs="Times New Roman"/>
      <w:spacing w:val="2"/>
      <w:sz w:val="12"/>
      <w:szCs w:val="12"/>
      <w:u w:val="none"/>
    </w:rPr>
  </w:style>
  <w:style w:type="character" w:customStyle="1" w:styleId="5">
    <w:name w:val="Основной текст + 5"/>
    <w:aliases w:val="5 pt9,Полужирный5,Интервал 0 pt16"/>
    <w:rsid w:val="001006BD"/>
    <w:rPr>
      <w:rFonts w:ascii="Times New Roman" w:hAnsi="Times New Roman" w:cs="Times New Roman"/>
      <w:b/>
      <w:bCs/>
      <w:spacing w:val="2"/>
      <w:sz w:val="11"/>
      <w:szCs w:val="11"/>
      <w:u w:val="none"/>
    </w:rPr>
  </w:style>
  <w:style w:type="character" w:styleId="af0">
    <w:name w:val="Hyperlink"/>
    <w:uiPriority w:val="99"/>
    <w:unhideWhenUsed/>
    <w:rsid w:val="00E0439A"/>
    <w:rPr>
      <w:color w:val="0000FF"/>
      <w:u w:val="single"/>
    </w:rPr>
  </w:style>
  <w:style w:type="character" w:styleId="af1">
    <w:name w:val="FollowedHyperlink"/>
    <w:uiPriority w:val="99"/>
    <w:rsid w:val="00E0439A"/>
    <w:rPr>
      <w:color w:val="800080"/>
      <w:u w:val="single"/>
    </w:rPr>
  </w:style>
  <w:style w:type="paragraph" w:customStyle="1" w:styleId="13">
    <w:name w:val="Абзац списка1"/>
    <w:basedOn w:val="a"/>
    <w:rsid w:val="008D6AF3"/>
    <w:pPr>
      <w:spacing w:after="200" w:line="276" w:lineRule="auto"/>
      <w:ind w:left="720"/>
    </w:pPr>
    <w:rPr>
      <w:rFonts w:ascii="Calibri" w:eastAsia="Arial Unicode MS" w:hAnsi="Calibri" w:cs="font190"/>
      <w:sz w:val="22"/>
      <w:szCs w:val="22"/>
    </w:rPr>
  </w:style>
  <w:style w:type="character" w:customStyle="1" w:styleId="14">
    <w:name w:val="Знак концевой сноски1"/>
    <w:rsid w:val="008D6AF3"/>
    <w:rPr>
      <w:vertAlign w:val="superscript"/>
    </w:rPr>
  </w:style>
  <w:style w:type="character" w:styleId="af2">
    <w:name w:val="endnote reference"/>
    <w:rsid w:val="008D6AF3"/>
    <w:rPr>
      <w:vertAlign w:val="superscript"/>
    </w:rPr>
  </w:style>
  <w:style w:type="character" w:customStyle="1" w:styleId="af3">
    <w:name w:val="Символы концевой сноски"/>
    <w:rsid w:val="008D6AF3"/>
  </w:style>
  <w:style w:type="paragraph" w:customStyle="1" w:styleId="15">
    <w:name w:val="Текст примечания1"/>
    <w:basedOn w:val="a"/>
    <w:rsid w:val="008D6AF3"/>
    <w:pPr>
      <w:spacing w:after="200" w:line="100" w:lineRule="atLeast"/>
    </w:pPr>
    <w:rPr>
      <w:rFonts w:ascii="Calibri" w:eastAsia="Arial Unicode MS" w:hAnsi="Calibri" w:cs="font190"/>
      <w:sz w:val="20"/>
      <w:szCs w:val="20"/>
    </w:rPr>
  </w:style>
  <w:style w:type="paragraph" w:customStyle="1" w:styleId="16">
    <w:name w:val="Текст концевой сноски1"/>
    <w:basedOn w:val="a"/>
    <w:rsid w:val="008D6AF3"/>
    <w:pPr>
      <w:spacing w:line="100" w:lineRule="atLeast"/>
    </w:pPr>
    <w:rPr>
      <w:rFonts w:ascii="Calibri" w:eastAsia="Arial Unicode MS" w:hAnsi="Calibri" w:cs="font190"/>
      <w:sz w:val="20"/>
      <w:szCs w:val="20"/>
    </w:rPr>
  </w:style>
  <w:style w:type="paragraph" w:customStyle="1" w:styleId="30">
    <w:name w:val="Основной текст3"/>
    <w:basedOn w:val="a"/>
    <w:rsid w:val="00BD58D8"/>
    <w:pPr>
      <w:widowControl w:val="0"/>
      <w:shd w:val="clear" w:color="auto" w:fill="FFFFFF"/>
      <w:suppressAutoHyphens w:val="0"/>
      <w:spacing w:before="600" w:after="240" w:line="317" w:lineRule="exact"/>
      <w:ind w:hanging="1800"/>
    </w:pPr>
    <w:rPr>
      <w:color w:val="000000"/>
      <w:sz w:val="26"/>
      <w:szCs w:val="26"/>
      <w:lang w:eastAsia="ru-RU" w:bidi="ru-RU"/>
    </w:rPr>
  </w:style>
  <w:style w:type="character" w:styleId="af4">
    <w:name w:val="Emphasis"/>
    <w:qFormat/>
    <w:rsid w:val="00BD58D8"/>
    <w:rPr>
      <w:i/>
      <w:iCs/>
    </w:rPr>
  </w:style>
  <w:style w:type="character" w:customStyle="1" w:styleId="115pt">
    <w:name w:val="Основной текст + 11;5 pt"/>
    <w:rsid w:val="00573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f5">
    <w:name w:val="Balloon Text"/>
    <w:basedOn w:val="a"/>
    <w:link w:val="af6"/>
    <w:uiPriority w:val="99"/>
    <w:semiHidden/>
    <w:unhideWhenUsed/>
    <w:rsid w:val="00EB3360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uiPriority w:val="99"/>
    <w:semiHidden/>
    <w:rsid w:val="00EB3360"/>
    <w:rPr>
      <w:rFonts w:ascii="Tahoma" w:hAnsi="Tahoma" w:cs="Tahoma"/>
      <w:sz w:val="16"/>
      <w:szCs w:val="16"/>
      <w:lang w:eastAsia="ar-SA"/>
    </w:rPr>
  </w:style>
  <w:style w:type="character" w:customStyle="1" w:styleId="2pt">
    <w:name w:val="Основной текст + Интервал 2 pt"/>
    <w:rsid w:val="00EB3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7">
    <w:name w:val="Title"/>
    <w:basedOn w:val="a"/>
    <w:link w:val="af8"/>
    <w:uiPriority w:val="1"/>
    <w:qFormat/>
    <w:rsid w:val="00EF25FE"/>
    <w:pPr>
      <w:widowControl w:val="0"/>
      <w:suppressAutoHyphens w:val="0"/>
      <w:autoSpaceDE w:val="0"/>
      <w:autoSpaceDN w:val="0"/>
      <w:spacing w:before="88"/>
      <w:ind w:left="114"/>
    </w:pPr>
    <w:rPr>
      <w:b/>
      <w:bCs/>
      <w:sz w:val="32"/>
      <w:szCs w:val="32"/>
      <w:u w:val="single" w:color="000000"/>
      <w:lang w:eastAsia="en-US"/>
    </w:rPr>
  </w:style>
  <w:style w:type="character" w:customStyle="1" w:styleId="af8">
    <w:name w:val="Название Знак"/>
    <w:basedOn w:val="a0"/>
    <w:link w:val="af7"/>
    <w:uiPriority w:val="1"/>
    <w:rsid w:val="00EF25FE"/>
    <w:rPr>
      <w:b/>
      <w:bCs/>
      <w:sz w:val="32"/>
      <w:szCs w:val="32"/>
      <w:u w:val="single" w:color="000000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F25FE"/>
    <w:rPr>
      <w:sz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EF25FE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EF25F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9000A9DCAB28F05D7650E59ED15B08071F7C0BB610EBB1264AD9705FAC405D737F19F5C568601CF4I9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DNA Project</Company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3</cp:revision>
  <cp:lastPrinted>2019-01-30T06:07:00Z</cp:lastPrinted>
  <dcterms:created xsi:type="dcterms:W3CDTF">2021-04-20T06:01:00Z</dcterms:created>
  <dcterms:modified xsi:type="dcterms:W3CDTF">2021-04-20T06:07:00Z</dcterms:modified>
</cp:coreProperties>
</file>