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A27" w:rsidRDefault="00047CF5">
      <w:pPr>
        <w:spacing w:line="240" w:lineRule="auto"/>
        <w:jc w:val="center"/>
      </w:pPr>
      <w:bookmarkStart w:id="0" w:name="Bookmark"/>
      <w:bookmarkEnd w:id="0"/>
      <w:r>
        <w:rPr>
          <w:lang w:eastAsia="ru-RU"/>
        </w:rPr>
        <w:drawing>
          <wp:inline distT="0" distB="0" distL="0" distR="0">
            <wp:extent cx="548640" cy="65532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www.rada.crimea.ua/content/uploads/images/gerb.gif"/>
                    <pic:cNvPicPr>
                      <a:extLst>
                        <a:ext uri="smNativeData">
                          <sm:smNativeData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xmlns:sm="smNativeData" val="SMDATA_16_13IRZBMAAAAlAAAAEQ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AAAAAAAAAAAAAAAAAAAAAAAAAAAAAAAAAAAAAAAAAAAAAAAYAMAAAgEAAAAAAAAAAAAAAAAAAAoAAAACAAAAAEAAAABAAAA"/>
                        </a:ext>
                      </a:extLst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65532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C62A27" w:rsidRDefault="00047CF5">
      <w:pPr>
        <w:spacing w:line="240" w:lineRule="auto"/>
        <w:jc w:val="center"/>
        <w:rPr>
          <w:b/>
        </w:rPr>
      </w:pPr>
      <w:r>
        <w:rPr>
          <w:b/>
        </w:rPr>
        <w:t>РЕСПУБЛИКА КРЫМ</w:t>
      </w:r>
    </w:p>
    <w:p w:rsidR="00C62A27" w:rsidRDefault="00047CF5">
      <w:pPr>
        <w:spacing w:line="240" w:lineRule="auto"/>
        <w:jc w:val="center"/>
        <w:rPr>
          <w:b/>
        </w:rPr>
      </w:pPr>
      <w:r>
        <w:rPr>
          <w:b/>
        </w:rPr>
        <w:t>НИЖНЕГОРСКИЙ РАЙОН</w:t>
      </w:r>
    </w:p>
    <w:p w:rsidR="00C62A27" w:rsidRPr="007F7E90" w:rsidRDefault="00047CF5">
      <w:pPr>
        <w:spacing w:line="240" w:lineRule="auto"/>
        <w:jc w:val="center"/>
        <w:rPr>
          <w:b/>
        </w:rPr>
      </w:pPr>
      <w:r w:rsidRPr="007F7E90">
        <w:rPr>
          <w:b/>
        </w:rPr>
        <w:t>НОВОГРИГОРЬЕВСКОЕ СЕЛЬСКОЕ ПОСЕЛЕНИЕ</w:t>
      </w:r>
    </w:p>
    <w:p w:rsidR="00C62A27" w:rsidRPr="007F7E90" w:rsidRDefault="00047CF5">
      <w:pPr>
        <w:spacing w:line="240" w:lineRule="auto"/>
        <w:jc w:val="center"/>
      </w:pPr>
      <w:r w:rsidRPr="007F7E90">
        <w:t>АДМИНИСТРАЦИЯ НОВОГРИГОРЬЕВСКОГО СЕЛЬСКОГО ПОСЕЛЕНИЯ</w:t>
      </w:r>
    </w:p>
    <w:p w:rsidR="00C62A27" w:rsidRPr="007F7E90" w:rsidRDefault="00047CF5">
      <w:pPr>
        <w:jc w:val="center"/>
      </w:pPr>
      <w:r w:rsidRPr="007F7E90">
        <w:t>ПОСТАНОВЛЕНИЕ    №</w:t>
      </w:r>
      <w:r w:rsidR="007F7E90" w:rsidRPr="007F7E90">
        <w:t>41</w:t>
      </w:r>
    </w:p>
    <w:p w:rsidR="00C62A27" w:rsidRDefault="00047CF5">
      <w:pPr>
        <w:spacing w:before="30" w:line="360" w:lineRule="auto"/>
      </w:pPr>
      <w:r w:rsidRPr="007F7E90">
        <w:t>От</w:t>
      </w:r>
      <w:r w:rsidR="007F7E90" w:rsidRPr="007F7E90">
        <w:t>24.03.</w:t>
      </w:r>
      <w:r w:rsidRPr="007F7E90">
        <w:t xml:space="preserve"> 2023г.                                                                                                      </w:t>
      </w:r>
      <w:r>
        <w:t xml:space="preserve">с.Новогригорьевка                                                                                                        </w:t>
      </w:r>
    </w:p>
    <w:tbl>
      <w:tblPr>
        <w:tblW w:w="5920" w:type="dxa"/>
        <w:tblLook w:val="04A0"/>
      </w:tblPr>
      <w:tblGrid>
        <w:gridCol w:w="5920"/>
      </w:tblGrid>
      <w:tr w:rsidR="00C62A27">
        <w:tc>
          <w:tcPr>
            <w:tcW w:w="59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A27" w:rsidRDefault="00047CF5">
            <w:pPr>
              <w:pStyle w:val="18"/>
              <w:keepNext/>
              <w:keepLines/>
              <w:shd w:val="clear" w:color="auto" w:fill="auto"/>
              <w:spacing w:before="0" w:after="0"/>
              <w:ind w:left="20" w:right="-815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 внесении изменений в Административный </w:t>
            </w:r>
          </w:p>
          <w:p w:rsidR="00C62A27" w:rsidRDefault="00047CF5">
            <w:pPr>
              <w:pStyle w:val="18"/>
              <w:keepNext/>
              <w:keepLines/>
              <w:shd w:val="clear" w:color="auto" w:fill="auto"/>
              <w:spacing w:before="0" w:after="0"/>
              <w:ind w:left="20" w:right="-815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регламент предоставления муниципальной</w:t>
            </w:r>
          </w:p>
          <w:p w:rsidR="00C62A27" w:rsidRDefault="00047CF5">
            <w:pPr>
              <w:pStyle w:val="18"/>
              <w:keepNext/>
              <w:keepLines/>
              <w:shd w:val="clear" w:color="auto" w:fill="auto"/>
              <w:spacing w:before="0" w:after="0"/>
              <w:ind w:left="20" w:right="-815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услуги </w:t>
            </w:r>
            <w:r>
              <w:rPr>
                <w:bCs/>
                <w:sz w:val="28"/>
                <w:szCs w:val="28"/>
                <w:lang w:eastAsia="ru-RU"/>
              </w:rPr>
              <w:t xml:space="preserve">«Утверждение схемы расположения земельного участка на кадастровом плане территории», утвержденный </w:t>
            </w:r>
            <w:bookmarkStart w:id="1" w:name="_Hlk126241964"/>
            <w:r>
              <w:rPr>
                <w:bCs/>
                <w:sz w:val="28"/>
                <w:szCs w:val="28"/>
                <w:lang w:eastAsia="ru-RU"/>
              </w:rPr>
              <w:t>постановлением администрации Новогригорьевского сельского поселения от 01.10.2020 № 267</w:t>
            </w:r>
            <w:bookmarkEnd w:id="1"/>
            <w:r w:rsidR="007F7E90">
              <w:rPr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C62A27" w:rsidRDefault="00C62A27">
      <w:pPr>
        <w:shd w:val="solid" w:color="FFFFFF" w:fill="auto"/>
        <w:spacing w:line="312" w:lineRule="atLeast"/>
        <w:jc w:val="both"/>
        <w:outlineLvl w:val="0"/>
      </w:pPr>
    </w:p>
    <w:p w:rsidR="00C62A27" w:rsidRDefault="00047CF5">
      <w:pPr>
        <w:ind w:firstLine="708"/>
        <w:jc w:val="both"/>
      </w:pPr>
      <w:proofErr w:type="gramStart"/>
      <w:r>
        <w:rPr>
          <w:bCs/>
        </w:rPr>
        <w:t xml:space="preserve">В соответствии с </w:t>
      </w:r>
      <w:r>
        <w:rPr>
          <w:rFonts w:eastAsia="SimSun"/>
          <w:color w:val="00000A"/>
          <w:kern w:val="1"/>
          <w:lang w:eastAsia="zh-CN"/>
        </w:rPr>
        <w:t xml:space="preserve">Федеральным законом от 05.12.2022 № 509-ФЗ «О внесении изменений в Земельный кодекс Российской Федерации и статью 3-5 Федерального закона «О введении в действие Земельного кодекса Российской Федерации», </w:t>
      </w:r>
      <w:r>
        <w:rPr>
          <w:bCs/>
        </w:rPr>
        <w:t>Федеральным законом</w:t>
      </w:r>
      <w:r>
        <w:t xml:space="preserve"> от 06.10.2003 № 131-ФЗ «Об общих принципах организации местного самоуправления в Российской Федерации,</w:t>
      </w:r>
      <w:r>
        <w:rPr>
          <w:bCs/>
        </w:rPr>
        <w:t xml:space="preserve"> Федеральным законом от 27.07.2010 № 210-ФЗ «Об организации предоставления государственных и</w:t>
      </w:r>
      <w:proofErr w:type="gramEnd"/>
      <w:r>
        <w:rPr>
          <w:bCs/>
        </w:rPr>
        <w:t xml:space="preserve"> муниципальных услуг»,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руководствуясь</w:t>
      </w:r>
      <w:r>
        <w:rPr>
          <w:b/>
          <w:bCs/>
          <w:color w:val="000000"/>
        </w:rPr>
        <w:t xml:space="preserve"> </w:t>
      </w:r>
      <w:r>
        <w:t>Уставом муниципального образования Новогригорьевское сельское поселение Нижнегорского района Республики Крым</w:t>
      </w:r>
      <w:r>
        <w:rPr>
          <w:bCs/>
        </w:rPr>
        <w:t xml:space="preserve">, </w:t>
      </w:r>
      <w:r>
        <w:t xml:space="preserve">администрация Новогригорьевского сельского поселения </w:t>
      </w:r>
    </w:p>
    <w:p w:rsidR="00C62A27" w:rsidRDefault="00C62A27">
      <w:pPr>
        <w:ind w:firstLine="708"/>
        <w:jc w:val="both"/>
        <w:rPr>
          <w:b/>
        </w:rPr>
      </w:pPr>
    </w:p>
    <w:p w:rsidR="00C62A27" w:rsidRDefault="00047CF5">
      <w:pPr>
        <w:ind w:firstLine="708"/>
        <w:jc w:val="both"/>
        <w:rPr>
          <w:b/>
        </w:rPr>
      </w:pPr>
      <w:r>
        <w:rPr>
          <w:b/>
        </w:rPr>
        <w:t xml:space="preserve">ПОСТАНОВЛЯЕТ: </w:t>
      </w:r>
    </w:p>
    <w:p w:rsidR="00C62A27" w:rsidRDefault="00047CF5">
      <w:pPr>
        <w:ind w:firstLine="708"/>
        <w:jc w:val="both"/>
        <w:rPr>
          <w:bCs/>
        </w:rPr>
      </w:pPr>
      <w:r>
        <w:rPr>
          <w:bCs/>
        </w:rPr>
        <w:t xml:space="preserve">1. Внести в Административный регламент </w:t>
      </w:r>
      <w:r>
        <w:t>«</w:t>
      </w:r>
      <w:r>
        <w:rPr>
          <w:bCs/>
        </w:rPr>
        <w:t>Утверждение схемы расположения земельного участка на кадастровом плане территории», утвержденный постановлением администрации Новогригорьевского сельского поселения от 01.10.2020 № 267 (в редакции Постановления от 08.02.2023 № 26) (далее - Регламент), следующие изменения:</w:t>
      </w:r>
    </w:p>
    <w:p w:rsidR="00C62A27" w:rsidRDefault="00047CF5">
      <w:pPr>
        <w:ind w:firstLine="708"/>
        <w:jc w:val="both"/>
        <w:rPr>
          <w:bCs/>
        </w:rPr>
      </w:pPr>
      <w:r>
        <w:rPr>
          <w:bCs/>
        </w:rPr>
        <w:t>1.1. В пункте 7.1 Р</w:t>
      </w:r>
      <w:r w:rsidR="001D05CC">
        <w:rPr>
          <w:bCs/>
        </w:rPr>
        <w:t>егламента цифры «30» заменить ци</w:t>
      </w:r>
      <w:r>
        <w:rPr>
          <w:bCs/>
        </w:rPr>
        <w:t>фрами «20».</w:t>
      </w:r>
    </w:p>
    <w:p w:rsidR="00C62A27" w:rsidRDefault="00047CF5">
      <w:pPr>
        <w:ind w:firstLine="708"/>
        <w:jc w:val="both"/>
        <w:rPr>
          <w:bCs/>
        </w:rPr>
      </w:pPr>
      <w:r>
        <w:rPr>
          <w:bCs/>
        </w:rPr>
        <w:t>1.2. Дополнить Регламент пунктом 7.4 следующего содержания:</w:t>
      </w:r>
    </w:p>
    <w:p w:rsidR="00C62A27" w:rsidRDefault="00047CF5">
      <w:pPr>
        <w:ind w:firstLine="709"/>
        <w:jc w:val="both"/>
        <w:rPr>
          <w:rFonts w:eastAsia="Times New Roman"/>
          <w:color w:val="000000"/>
          <w:lang w:eastAsia="zh-CN"/>
        </w:rPr>
      </w:pPr>
      <w:r>
        <w:rPr>
          <w:color w:val="000000"/>
          <w:sz w:val="24"/>
          <w:szCs w:val="24"/>
        </w:rPr>
        <w:t>«</w:t>
      </w:r>
      <w:r>
        <w:rPr>
          <w:color w:val="000000"/>
        </w:rPr>
        <w:t xml:space="preserve">7.4. </w:t>
      </w:r>
      <w:r>
        <w:rPr>
          <w:rFonts w:eastAsia="Times New Roman"/>
          <w:color w:val="000000"/>
          <w:lang w:eastAsia="zh-CN"/>
        </w:rPr>
        <w:t>В 2023 году срок предоставления муниципальной услуги применяется с учетом особенностей регулирования земельных отношений в Российской Федерации в 2022 и 2023 годах, установленных постановлением Правительства Российской Федерации от 09.04.2022 № 629 «Об особенностях регулирования земельных отношений в Российской Федерации в 2022 и 2023 годах».</w:t>
      </w:r>
    </w:p>
    <w:p w:rsidR="00C62A27" w:rsidRDefault="00047CF5">
      <w:pPr>
        <w:ind w:firstLine="709"/>
        <w:jc w:val="both"/>
        <w:rPr>
          <w:rFonts w:eastAsia="Times New Roman"/>
          <w:color w:val="000000"/>
          <w:lang w:eastAsia="zh-CN"/>
        </w:rPr>
      </w:pPr>
      <w:r>
        <w:rPr>
          <w:rFonts w:eastAsia="Times New Roman"/>
          <w:lang w:eastAsia="zh-CN"/>
        </w:rPr>
        <w:t xml:space="preserve">Административные процедуры, предусмотренные разделом 3 настоящего административного регламента, осуществляются в 2023 году в сокращенные сроки, </w:t>
      </w:r>
      <w:r>
        <w:rPr>
          <w:rFonts w:eastAsia="Times New Roman"/>
          <w:lang w:eastAsia="zh-CN"/>
        </w:rPr>
        <w:lastRenderedPageBreak/>
        <w:t>обеспечивающие соблюдение установленных в настоящем пункте сроков предоставления муниципальной услуги.»</w:t>
      </w:r>
      <w:r>
        <w:rPr>
          <w:rFonts w:eastAsia="Times New Roman"/>
          <w:color w:val="000000"/>
          <w:lang w:eastAsia="zh-CN"/>
        </w:rPr>
        <w:t>.</w:t>
      </w:r>
    </w:p>
    <w:p w:rsidR="00C62A27" w:rsidRDefault="00047CF5">
      <w:pPr>
        <w:ind w:firstLine="709"/>
        <w:jc w:val="both"/>
        <w:rPr>
          <w:rFonts w:eastAsia="Times New Roman"/>
          <w:color w:val="000000"/>
          <w:lang w:eastAsia="zh-CN"/>
        </w:rPr>
      </w:pPr>
      <w:r>
        <w:rPr>
          <w:rFonts w:eastAsia="Times New Roman"/>
          <w:color w:val="000000"/>
          <w:lang w:eastAsia="zh-CN"/>
        </w:rPr>
        <w:t>1.3. Абзац второй пункта 25.4 Регламента изложить в следующей редакции:</w:t>
      </w:r>
    </w:p>
    <w:p w:rsidR="00C62A27" w:rsidRDefault="00047CF5">
      <w:pPr>
        <w:suppressLineNumbers/>
        <w:ind w:firstLine="709"/>
        <w:jc w:val="both"/>
        <w:rPr>
          <w:rFonts w:eastAsia="Times New Roman"/>
          <w:spacing w:val="2"/>
        </w:rPr>
      </w:pPr>
      <w:r>
        <w:rPr>
          <w:rFonts w:eastAsia="Times New Roman"/>
          <w:spacing w:val="2"/>
        </w:rPr>
        <w:t>«Максимальный срок административной процедуры составляет 7 календарных дней.».</w:t>
      </w:r>
    </w:p>
    <w:p w:rsidR="00C62A27" w:rsidRDefault="00047CF5">
      <w:pPr>
        <w:suppressLineNumbers/>
        <w:ind w:firstLine="709"/>
        <w:jc w:val="both"/>
        <w:rPr>
          <w:rFonts w:eastAsia="Times New Roman"/>
          <w:spacing w:val="2"/>
        </w:rPr>
      </w:pPr>
      <w:r>
        <w:rPr>
          <w:rFonts w:eastAsia="Times New Roman"/>
          <w:spacing w:val="2"/>
        </w:rPr>
        <w:t>1.4. Абзац второй пункта 26.5 Регламента изложить в следующей редакции:</w:t>
      </w:r>
    </w:p>
    <w:p w:rsidR="00C62A27" w:rsidRDefault="00047CF5">
      <w:pPr>
        <w:ind w:firstLine="709"/>
        <w:jc w:val="both"/>
      </w:pPr>
      <w:r>
        <w:t>«Процедура, устанавливаемая настоящим пунктом, осуществляется в течение 5 календарных дней с момента поступления ответов на запросы.».</w:t>
      </w:r>
    </w:p>
    <w:p w:rsidR="00C62A27" w:rsidRDefault="00047CF5">
      <w:pPr>
        <w:ind w:firstLine="708"/>
        <w:jc w:val="both"/>
        <w:rPr>
          <w:bCs/>
        </w:rPr>
      </w:pPr>
      <w:r>
        <w:t>2. Настоящее</w:t>
      </w:r>
      <w:r>
        <w:rPr>
          <w:spacing w:val="1"/>
        </w:rPr>
        <w:t xml:space="preserve"> </w:t>
      </w:r>
      <w:r>
        <w:t>постановление</w:t>
      </w:r>
      <w:r>
        <w:rPr>
          <w:spacing w:val="1"/>
        </w:rPr>
        <w:t xml:space="preserve"> </w:t>
      </w:r>
      <w:r>
        <w:t>обнародовать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Новогригорьевского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31"/>
        </w:rPr>
        <w:t xml:space="preserve"> </w:t>
      </w:r>
      <w:r>
        <w:t>поселения</w:t>
      </w:r>
      <w:r>
        <w:rPr>
          <w:spacing w:val="41"/>
        </w:rPr>
        <w:t xml:space="preserve"> </w:t>
      </w:r>
      <w:r>
        <w:t>Нижнегорского</w:t>
      </w:r>
      <w:r>
        <w:rPr>
          <w:spacing w:val="38"/>
        </w:rPr>
        <w:t xml:space="preserve"> </w:t>
      </w:r>
      <w:r>
        <w:t>района</w:t>
      </w:r>
      <w:r>
        <w:rPr>
          <w:spacing w:val="31"/>
        </w:rPr>
        <w:t xml:space="preserve"> </w:t>
      </w:r>
      <w:r>
        <w:t>Республики</w:t>
      </w:r>
      <w:r>
        <w:rPr>
          <w:spacing w:val="37"/>
        </w:rPr>
        <w:t xml:space="preserve"> </w:t>
      </w:r>
      <w:r>
        <w:t>Крым «</w:t>
      </w:r>
      <w:r>
        <w:rPr>
          <w:bCs/>
        </w:rPr>
        <w:t>http://novogrigor-adm91.ru/»</w:t>
      </w:r>
      <w:r>
        <w:rPr>
          <w:bCs/>
          <w:spacing w:val="1"/>
        </w:rPr>
        <w:t xml:space="preserve"> </w:t>
      </w:r>
      <w:r>
        <w:rPr>
          <w:bCs/>
        </w:rPr>
        <w:t>и</w:t>
      </w:r>
      <w:r>
        <w:rPr>
          <w:bCs/>
          <w:spacing w:val="1"/>
        </w:rPr>
        <w:t xml:space="preserve"> </w:t>
      </w:r>
      <w:r>
        <w:rPr>
          <w:bCs/>
        </w:rPr>
        <w:t>на</w:t>
      </w:r>
      <w:r>
        <w:rPr>
          <w:bCs/>
          <w:spacing w:val="1"/>
        </w:rPr>
        <w:t xml:space="preserve"> </w:t>
      </w:r>
      <w:r>
        <w:rPr>
          <w:bCs/>
        </w:rPr>
        <w:t>информационном</w:t>
      </w:r>
      <w:r>
        <w:rPr>
          <w:bCs/>
          <w:spacing w:val="1"/>
        </w:rPr>
        <w:t xml:space="preserve"> </w:t>
      </w:r>
      <w:r>
        <w:rPr>
          <w:bCs/>
        </w:rPr>
        <w:t>стенде</w:t>
      </w:r>
      <w:r>
        <w:rPr>
          <w:bCs/>
          <w:spacing w:val="66"/>
        </w:rPr>
        <w:t xml:space="preserve"> </w:t>
      </w:r>
      <w:r>
        <w:rPr>
          <w:bCs/>
        </w:rPr>
        <w:t>администрации</w:t>
      </w:r>
      <w:r>
        <w:rPr>
          <w:bCs/>
          <w:spacing w:val="-56"/>
        </w:rPr>
        <w:t xml:space="preserve"> </w:t>
      </w:r>
      <w:r>
        <w:rPr>
          <w:bCs/>
        </w:rPr>
        <w:t>Новогригорьевского сельского поселения, расположенном по адресу: Республика Крым,</w:t>
      </w:r>
      <w:r>
        <w:rPr>
          <w:bCs/>
          <w:spacing w:val="1"/>
        </w:rPr>
        <w:t xml:space="preserve"> </w:t>
      </w:r>
      <w:r>
        <w:rPr>
          <w:bCs/>
        </w:rPr>
        <w:t>Нижнегорский</w:t>
      </w:r>
      <w:r>
        <w:rPr>
          <w:bCs/>
          <w:spacing w:val="-1"/>
        </w:rPr>
        <w:t xml:space="preserve"> </w:t>
      </w:r>
      <w:r>
        <w:rPr>
          <w:bCs/>
        </w:rPr>
        <w:t>район,</w:t>
      </w:r>
      <w:r>
        <w:rPr>
          <w:bCs/>
          <w:spacing w:val="7"/>
        </w:rPr>
        <w:t xml:space="preserve"> </w:t>
      </w:r>
      <w:r>
        <w:rPr>
          <w:bCs/>
        </w:rPr>
        <w:t>с.</w:t>
      </w:r>
      <w:r>
        <w:rPr>
          <w:bCs/>
          <w:spacing w:val="3"/>
        </w:rPr>
        <w:t xml:space="preserve"> </w:t>
      </w:r>
      <w:r>
        <w:rPr>
          <w:bCs/>
        </w:rPr>
        <w:t>Новогригорьевка, ул.</w:t>
      </w:r>
      <w:r>
        <w:rPr>
          <w:bCs/>
          <w:spacing w:val="3"/>
        </w:rPr>
        <w:t xml:space="preserve"> </w:t>
      </w:r>
      <w:r>
        <w:rPr>
          <w:bCs/>
        </w:rPr>
        <w:t>Мичурина,</w:t>
      </w:r>
      <w:r>
        <w:rPr>
          <w:bCs/>
          <w:spacing w:val="-1"/>
        </w:rPr>
        <w:t xml:space="preserve"> </w:t>
      </w:r>
      <w:r>
        <w:rPr>
          <w:bCs/>
        </w:rPr>
        <w:t>59.</w:t>
      </w:r>
    </w:p>
    <w:p w:rsidR="00C62A27" w:rsidRDefault="00047CF5">
      <w:pPr>
        <w:pStyle w:val="ae"/>
        <w:tabs>
          <w:tab w:val="left" w:pos="325"/>
          <w:tab w:val="left" w:pos="9921"/>
        </w:tabs>
        <w:ind w:left="113" w:right="199" w:firstLine="0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      3.Постановление вступает в силу со дня официального обнародования.</w:t>
      </w:r>
      <w:r>
        <w:rPr>
          <w:spacing w:val="1"/>
          <w:sz w:val="28"/>
          <w:szCs w:val="28"/>
        </w:rPr>
        <w:t xml:space="preserve"> </w:t>
      </w:r>
    </w:p>
    <w:p w:rsidR="00C62A27" w:rsidRDefault="00047CF5">
      <w:pPr>
        <w:pStyle w:val="ae"/>
        <w:tabs>
          <w:tab w:val="left" w:pos="325"/>
        </w:tabs>
        <w:ind w:left="113" w:right="199" w:firstLine="0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   4</w:t>
      </w:r>
      <w:r>
        <w:rPr>
          <w:sz w:val="28"/>
          <w:szCs w:val="28"/>
        </w:rPr>
        <w:t>.Контроль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исполнением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оставляю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 xml:space="preserve"> собой.</w:t>
      </w:r>
    </w:p>
    <w:p w:rsidR="00C62A27" w:rsidRDefault="00C62A27">
      <w:pPr>
        <w:keepNext/>
        <w:widowControl w:val="0"/>
        <w:spacing w:line="240" w:lineRule="auto"/>
        <w:ind w:firstLine="709"/>
        <w:jc w:val="both"/>
        <w:outlineLvl w:val="0"/>
        <w:rPr>
          <w:lang w:eastAsia="ru-RU"/>
        </w:rPr>
      </w:pPr>
    </w:p>
    <w:p w:rsidR="00C62A27" w:rsidRDefault="00C62A27">
      <w:pPr>
        <w:keepNext/>
        <w:widowControl w:val="0"/>
        <w:spacing w:line="240" w:lineRule="auto"/>
        <w:ind w:firstLine="709"/>
        <w:jc w:val="both"/>
        <w:outlineLvl w:val="0"/>
        <w:rPr>
          <w:rFonts w:eastAsia="Times New Roman"/>
          <w:bCs/>
          <w:lang w:eastAsia="ru-RU"/>
        </w:rPr>
      </w:pPr>
    </w:p>
    <w:p w:rsidR="00C62A27" w:rsidRDefault="00C62A27">
      <w:pPr>
        <w:tabs>
          <w:tab w:val="left" w:pos="993"/>
        </w:tabs>
        <w:spacing w:line="240" w:lineRule="auto"/>
        <w:jc w:val="both"/>
        <w:rPr>
          <w:rFonts w:eastAsia="Times New Roman"/>
          <w:bCs/>
          <w:lang w:eastAsia="ru-RU"/>
        </w:rPr>
      </w:pPr>
    </w:p>
    <w:p w:rsidR="00C62A27" w:rsidRDefault="00047CF5">
      <w:pPr>
        <w:tabs>
          <w:tab w:val="left" w:pos="993"/>
        </w:tabs>
        <w:spacing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Председатель Новогригорьевского </w:t>
      </w:r>
    </w:p>
    <w:p w:rsidR="00C62A27" w:rsidRDefault="00047CF5">
      <w:pPr>
        <w:tabs>
          <w:tab w:val="left" w:pos="993"/>
        </w:tabs>
        <w:spacing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сельского совета - глава администрации </w:t>
      </w:r>
    </w:p>
    <w:p w:rsidR="00C62A27" w:rsidRDefault="00047CF5">
      <w:pPr>
        <w:tabs>
          <w:tab w:val="left" w:pos="993"/>
        </w:tabs>
        <w:spacing w:line="240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eastAsia="Times New Roman"/>
          <w:bCs/>
          <w:lang w:eastAsia="ru-RU"/>
        </w:rPr>
        <w:t>Новогригорьевского сельского поселения                                  Данилин А.М.</w:t>
      </w:r>
    </w:p>
    <w:p w:rsidR="00C62A27" w:rsidRDefault="00047CF5">
      <w:pPr>
        <w:pStyle w:val="18"/>
        <w:keepNext/>
        <w:keepLines/>
        <w:shd w:val="clear" w:color="auto" w:fill="auto"/>
        <w:spacing w:before="0" w:after="0"/>
        <w:ind w:left="20" w:right="-1"/>
        <w:jc w:val="both"/>
        <w:rPr>
          <w:color w:val="333333"/>
        </w:rPr>
      </w:pPr>
      <w:r>
        <w:rPr>
          <w:color w:val="333333"/>
        </w:rPr>
        <w:tab/>
      </w:r>
    </w:p>
    <w:p w:rsidR="00C62A27" w:rsidRDefault="00C62A27">
      <w:pPr>
        <w:spacing w:line="200" w:lineRule="atLeast"/>
        <w:jc w:val="right"/>
        <w:rPr>
          <w:color w:val="333333"/>
        </w:rPr>
      </w:pPr>
    </w:p>
    <w:sectPr w:rsidR="00C62A27" w:rsidSect="00C62A27">
      <w:headerReference w:type="default" r:id="rId8"/>
      <w:pgSz w:w="11906" w:h="16838"/>
      <w:pgMar w:top="993" w:right="849" w:bottom="1134" w:left="993" w:header="27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13B" w:rsidRDefault="0092513B" w:rsidP="00C62A27">
      <w:pPr>
        <w:spacing w:line="240" w:lineRule="auto"/>
      </w:pPr>
      <w:r>
        <w:separator/>
      </w:r>
    </w:p>
  </w:endnote>
  <w:endnote w:type="continuationSeparator" w:id="0">
    <w:p w:rsidR="0092513B" w:rsidRDefault="0092513B" w:rsidP="00C62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13B" w:rsidRDefault="0092513B" w:rsidP="00C62A27">
      <w:pPr>
        <w:spacing w:line="240" w:lineRule="auto"/>
      </w:pPr>
      <w:r>
        <w:separator/>
      </w:r>
    </w:p>
  </w:footnote>
  <w:footnote w:type="continuationSeparator" w:id="0">
    <w:p w:rsidR="0092513B" w:rsidRDefault="0092513B" w:rsidP="00C62A2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A27" w:rsidRDefault="006B0713">
    <w:pPr>
      <w:pStyle w:val="Header"/>
      <w:jc w:val="right"/>
    </w:pPr>
    <w:r>
      <w:fldChar w:fldCharType="begin"/>
    </w:r>
    <w:r w:rsidR="00047CF5">
      <w:instrText xml:space="preserve"> PAGE </w:instrText>
    </w:r>
    <w:r>
      <w:fldChar w:fldCharType="separate"/>
    </w:r>
    <w:r w:rsidR="007F7E90">
      <w:t>1</w:t>
    </w:r>
    <w:r>
      <w:fldChar w:fldCharType="end"/>
    </w:r>
  </w:p>
  <w:p w:rsidR="00C62A27" w:rsidRDefault="00C62A2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61D07"/>
    <w:multiLevelType w:val="hybridMultilevel"/>
    <w:tmpl w:val="A8B6EE14"/>
    <w:lvl w:ilvl="0" w:tplc="F6B8A7E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47723A0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1C6CDD5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1122A77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1786E26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4274CF7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0E96E72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B35A33E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7E341E2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609C1C61"/>
    <w:multiLevelType w:val="multilevel"/>
    <w:tmpl w:val="926014B6"/>
    <w:name w:val="Нумерованный список 1"/>
    <w:lvl w:ilvl="0">
      <w:start w:val="1"/>
      <w:numFmt w:val="decimal"/>
      <w:pStyle w:val="1"/>
      <w:lvlText w:val="%1."/>
      <w:lvlJc w:val="left"/>
      <w:pPr>
        <w:ind w:left="360" w:firstLine="0"/>
      </w:pPr>
      <w:rPr>
        <w:sz w:val="24"/>
      </w:rPr>
    </w:lvl>
    <w:lvl w:ilvl="1">
      <w:start w:val="1"/>
      <w:numFmt w:val="decimal"/>
      <w:pStyle w:val="2"/>
      <w:lvlText w:val="%1.%2."/>
      <w:lvlJc w:val="left"/>
      <w:pPr>
        <w:ind w:left="2411" w:firstLine="0"/>
      </w:pPr>
      <w:rPr>
        <w:b w:val="0"/>
        <w:sz w:val="24"/>
      </w:rPr>
    </w:lvl>
    <w:lvl w:ilvl="2">
      <w:start w:val="1"/>
      <w:numFmt w:val="decimal"/>
      <w:pStyle w:val="3"/>
      <w:lvlText w:val="%1.%2.%3."/>
      <w:lvlJc w:val="left"/>
      <w:pPr>
        <w:ind w:left="425" w:firstLine="0"/>
      </w:pPr>
      <w:rPr>
        <w:color w:val="00000A"/>
        <w:sz w:val="24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A27"/>
    <w:rsid w:val="00047CF5"/>
    <w:rsid w:val="001D05CC"/>
    <w:rsid w:val="006B0713"/>
    <w:rsid w:val="007F7E90"/>
    <w:rsid w:val="0092513B"/>
    <w:rsid w:val="00C62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noProof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uppressAutoHyphens/>
        <w:spacing w:line="10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27"/>
    <w:rPr>
      <w:rFonts w:eastAsia="Calibri"/>
      <w:sz w:val="28"/>
      <w:szCs w:val="28"/>
      <w:lang w:eastAsia="ar-SA"/>
    </w:rPr>
  </w:style>
  <w:style w:type="paragraph" w:styleId="1">
    <w:name w:val="heading 1"/>
    <w:basedOn w:val="a"/>
    <w:next w:val="a0"/>
    <w:qFormat/>
    <w:rsid w:val="00C62A27"/>
    <w:pPr>
      <w:keepNext/>
      <w:keepLines/>
      <w:numPr>
        <w:numId w:val="1"/>
      </w:numPr>
      <w:tabs>
        <w:tab w:val="left" w:pos="0"/>
      </w:tabs>
      <w:spacing w:before="480"/>
      <w:ind w:left="720" w:hanging="360"/>
      <w:outlineLvl w:val="0"/>
    </w:pPr>
    <w:rPr>
      <w:rFonts w:ascii="Calibri Light" w:hAnsi="Calibri Light"/>
      <w:b/>
      <w:bCs/>
      <w:color w:val="2E74B5"/>
    </w:rPr>
  </w:style>
  <w:style w:type="paragraph" w:styleId="2">
    <w:name w:val="heading 2"/>
    <w:basedOn w:val="a"/>
    <w:next w:val="a0"/>
    <w:qFormat/>
    <w:rsid w:val="00C62A27"/>
    <w:pPr>
      <w:keepNext/>
      <w:numPr>
        <w:ilvl w:val="1"/>
        <w:numId w:val="1"/>
      </w:numPr>
      <w:tabs>
        <w:tab w:val="left" w:pos="0"/>
      </w:tabs>
      <w:spacing w:before="240" w:after="60"/>
      <w:ind w:left="720" w:hanging="3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0"/>
    <w:qFormat/>
    <w:rsid w:val="00C62A27"/>
    <w:pPr>
      <w:keepNext/>
      <w:keepLines/>
      <w:numPr>
        <w:ilvl w:val="2"/>
        <w:numId w:val="1"/>
      </w:numPr>
      <w:tabs>
        <w:tab w:val="left" w:pos="0"/>
      </w:tabs>
      <w:spacing w:before="40"/>
      <w:ind w:left="720" w:hanging="360"/>
      <w:outlineLvl w:val="2"/>
    </w:pPr>
    <w:rPr>
      <w:rFonts w:ascii="Calibri Light" w:hAnsi="Calibri Light"/>
      <w:color w:val="1F4D78"/>
      <w:sz w:val="24"/>
      <w:szCs w:val="24"/>
    </w:rPr>
  </w:style>
  <w:style w:type="paragraph" w:styleId="4">
    <w:name w:val="heading 4"/>
    <w:basedOn w:val="a"/>
    <w:next w:val="a0"/>
    <w:qFormat/>
    <w:rsid w:val="00C62A27"/>
    <w:pPr>
      <w:keepNext/>
      <w:keepLines/>
      <w:numPr>
        <w:ilvl w:val="3"/>
        <w:numId w:val="1"/>
      </w:numPr>
      <w:tabs>
        <w:tab w:val="left" w:pos="864"/>
      </w:tabs>
      <w:spacing w:before="200"/>
      <w:ind w:left="864" w:hanging="864"/>
      <w:outlineLvl w:val="3"/>
    </w:pPr>
    <w:rPr>
      <w:rFonts w:ascii="Calibri Light" w:hAnsi="Calibri Light"/>
      <w:b/>
      <w:bCs/>
      <w:i/>
      <w:iCs/>
      <w:color w:val="5B9BD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next w:val="a5"/>
    <w:qFormat/>
    <w:rsid w:val="00C62A27"/>
    <w:pPr>
      <w:jc w:val="center"/>
    </w:pPr>
    <w:rPr>
      <w:rFonts w:eastAsia="Times New Roman"/>
      <w:b/>
      <w:bCs/>
      <w:sz w:val="36"/>
      <w:szCs w:val="36"/>
    </w:rPr>
  </w:style>
  <w:style w:type="paragraph" w:styleId="a0">
    <w:name w:val="Body Text"/>
    <w:basedOn w:val="a"/>
    <w:qFormat/>
    <w:rsid w:val="00C62A27"/>
    <w:pPr>
      <w:spacing w:after="120"/>
    </w:pPr>
  </w:style>
  <w:style w:type="paragraph" w:styleId="a6">
    <w:name w:val="List"/>
    <w:basedOn w:val="a0"/>
    <w:qFormat/>
    <w:rsid w:val="00C62A27"/>
    <w:rPr>
      <w:rFonts w:cs="Mangal"/>
    </w:rPr>
  </w:style>
  <w:style w:type="paragraph" w:customStyle="1" w:styleId="10">
    <w:name w:val="Название1"/>
    <w:basedOn w:val="a"/>
    <w:qFormat/>
    <w:rsid w:val="00C62A2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C62A27"/>
    <w:pPr>
      <w:suppressLineNumbers/>
    </w:pPr>
    <w:rPr>
      <w:rFonts w:cs="Mangal"/>
    </w:rPr>
  </w:style>
  <w:style w:type="paragraph" w:customStyle="1" w:styleId="BalloonText">
    <w:name w:val="Balloon Text*"/>
    <w:basedOn w:val="a"/>
    <w:qFormat/>
    <w:rsid w:val="00C62A27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qFormat/>
    <w:rsid w:val="00C62A27"/>
    <w:pPr>
      <w:suppressLineNumbers/>
      <w:tabs>
        <w:tab w:val="center" w:pos="4677"/>
        <w:tab w:val="right" w:pos="9355"/>
      </w:tabs>
    </w:pPr>
  </w:style>
  <w:style w:type="paragraph" w:customStyle="1" w:styleId="Footer">
    <w:name w:val="Footer"/>
    <w:basedOn w:val="a"/>
    <w:qFormat/>
    <w:rsid w:val="00C62A27"/>
    <w:pPr>
      <w:suppressLineNumbers/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C62A27"/>
    <w:pPr>
      <w:widowControl w:val="0"/>
      <w:ind w:firstLine="720"/>
    </w:pPr>
    <w:rPr>
      <w:rFonts w:ascii="Arial" w:eastAsia="Calibri" w:hAnsi="Arial" w:cs="Arial"/>
      <w:lang w:eastAsia="ar-SA"/>
    </w:rPr>
  </w:style>
  <w:style w:type="paragraph" w:customStyle="1" w:styleId="12">
    <w:name w:val="Без интервала1"/>
    <w:qFormat/>
    <w:rsid w:val="00C62A27"/>
    <w:rPr>
      <w:rFonts w:ascii="Calibri" w:hAnsi="Calibri" w:cs="Calibri"/>
      <w:sz w:val="22"/>
      <w:szCs w:val="22"/>
      <w:lang w:eastAsia="ar-SA"/>
    </w:rPr>
  </w:style>
  <w:style w:type="paragraph" w:customStyle="1" w:styleId="13">
    <w:name w:val="Абзац списка1"/>
    <w:basedOn w:val="a"/>
    <w:qFormat/>
    <w:rsid w:val="00C62A27"/>
    <w:pPr>
      <w:ind w:left="720"/>
      <w:jc w:val="both"/>
    </w:pPr>
    <w:rPr>
      <w:rFonts w:ascii="Calibri" w:eastAsia="Times New Roman" w:hAnsi="Calibri" w:cs="Calibri"/>
      <w:sz w:val="22"/>
      <w:szCs w:val="22"/>
    </w:rPr>
  </w:style>
  <w:style w:type="paragraph" w:customStyle="1" w:styleId="NormalWeb">
    <w:name w:val="Normal (Web)*"/>
    <w:basedOn w:val="a"/>
    <w:qFormat/>
    <w:rsid w:val="00C62A27"/>
    <w:pPr>
      <w:spacing w:after="360" w:line="324" w:lineRule="auto"/>
    </w:pPr>
    <w:rPr>
      <w:sz w:val="24"/>
      <w:szCs w:val="24"/>
    </w:rPr>
  </w:style>
  <w:style w:type="paragraph" w:styleId="a7">
    <w:name w:val="Body Text Indent"/>
    <w:basedOn w:val="a"/>
    <w:qFormat/>
    <w:rsid w:val="00C62A27"/>
    <w:pPr>
      <w:spacing w:after="120"/>
      <w:ind w:left="283"/>
    </w:pPr>
  </w:style>
  <w:style w:type="paragraph" w:customStyle="1" w:styleId="consplusnormal0">
    <w:name w:val="consplusnormal"/>
    <w:basedOn w:val="a"/>
    <w:qFormat/>
    <w:rsid w:val="00C62A27"/>
    <w:pPr>
      <w:spacing w:before="100" w:after="100"/>
    </w:pPr>
    <w:rPr>
      <w:sz w:val="24"/>
      <w:szCs w:val="24"/>
    </w:rPr>
  </w:style>
  <w:style w:type="paragraph" w:customStyle="1" w:styleId="20">
    <w:name w:val="20"/>
    <w:basedOn w:val="a"/>
    <w:qFormat/>
    <w:rsid w:val="00C62A27"/>
    <w:pPr>
      <w:spacing w:before="100" w:after="100"/>
    </w:pPr>
    <w:rPr>
      <w:sz w:val="24"/>
      <w:szCs w:val="24"/>
    </w:rPr>
  </w:style>
  <w:style w:type="paragraph" w:customStyle="1" w:styleId="200">
    <w:name w:val="Обычный (веб)20"/>
    <w:basedOn w:val="a"/>
    <w:qFormat/>
    <w:rsid w:val="00C62A27"/>
    <w:pPr>
      <w:jc w:val="both"/>
    </w:pPr>
    <w:rPr>
      <w:color w:val="000000"/>
      <w:sz w:val="24"/>
      <w:szCs w:val="24"/>
    </w:rPr>
  </w:style>
  <w:style w:type="paragraph" w:customStyle="1" w:styleId="ConsPlusNonformat">
    <w:name w:val="ConsPlusNonformat"/>
    <w:qFormat/>
    <w:rsid w:val="00C62A27"/>
    <w:rPr>
      <w:rFonts w:ascii="Courier New" w:hAnsi="Courier New" w:cs="Courier New"/>
      <w:lang w:eastAsia="ar-SA"/>
    </w:rPr>
  </w:style>
  <w:style w:type="paragraph" w:customStyle="1" w:styleId="ConsPlusCell">
    <w:name w:val="ConsPlusCell"/>
    <w:qFormat/>
    <w:rsid w:val="00C62A27"/>
    <w:pPr>
      <w:widowControl w:val="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BodyText2">
    <w:name w:val="Body Text 2*"/>
    <w:basedOn w:val="a"/>
    <w:qFormat/>
    <w:rsid w:val="00C62A27"/>
    <w:pPr>
      <w:spacing w:after="120" w:line="480" w:lineRule="auto"/>
    </w:pPr>
  </w:style>
  <w:style w:type="paragraph" w:customStyle="1" w:styleId="a8">
    <w:name w:val="Прижатый влево"/>
    <w:basedOn w:val="a"/>
    <w:qFormat/>
    <w:rsid w:val="00C62A27"/>
    <w:pPr>
      <w:ind w:firstLine="360"/>
    </w:pPr>
    <w:rPr>
      <w:rFonts w:ascii="Arial" w:eastAsia="Times New Roman" w:hAnsi="Arial" w:cs="Arial"/>
      <w:sz w:val="26"/>
      <w:szCs w:val="26"/>
      <w:lang w:val="en-US"/>
    </w:rPr>
  </w:style>
  <w:style w:type="paragraph" w:customStyle="1" w:styleId="ConsPlusTitle">
    <w:name w:val="ConsPlusTitle"/>
    <w:qFormat/>
    <w:rsid w:val="00C62A27"/>
    <w:pPr>
      <w:widowControl w:val="0"/>
    </w:pPr>
    <w:rPr>
      <w:rFonts w:ascii="Arial" w:eastAsia="Calibri" w:hAnsi="Arial" w:cs="Arial"/>
      <w:b/>
      <w:bCs/>
      <w:lang w:eastAsia="ar-SA"/>
    </w:rPr>
  </w:style>
  <w:style w:type="paragraph" w:customStyle="1" w:styleId="14">
    <w:name w:val="Абзац Уровень 1"/>
    <w:basedOn w:val="a"/>
    <w:qFormat/>
    <w:rsid w:val="00C62A27"/>
    <w:pPr>
      <w:widowControl w:val="0"/>
      <w:spacing w:line="360" w:lineRule="auto"/>
      <w:ind w:left="928" w:hanging="360"/>
      <w:jc w:val="both"/>
    </w:pPr>
  </w:style>
  <w:style w:type="paragraph" w:customStyle="1" w:styleId="a9">
    <w:name w:val="МУ Обычный стиль"/>
    <w:basedOn w:val="a"/>
    <w:qFormat/>
    <w:rsid w:val="00C62A27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a">
    <w:name w:val="Заголовок Приложения"/>
    <w:basedOn w:val="2"/>
    <w:qFormat/>
    <w:rsid w:val="00C62A27"/>
    <w:pPr>
      <w:keepLines/>
      <w:widowControl w:val="0"/>
      <w:numPr>
        <w:ilvl w:val="0"/>
        <w:numId w:val="0"/>
      </w:numPr>
      <w:spacing w:before="120" w:after="240" w:line="360" w:lineRule="auto"/>
    </w:pPr>
  </w:style>
  <w:style w:type="paragraph" w:styleId="a5">
    <w:name w:val="Subtitle"/>
    <w:basedOn w:val="a"/>
    <w:next w:val="a0"/>
    <w:qFormat/>
    <w:rsid w:val="00C62A27"/>
    <w:pPr>
      <w:keepNext/>
      <w:spacing w:before="240" w:after="120"/>
      <w:jc w:val="center"/>
    </w:pPr>
    <w:rPr>
      <w:rFonts w:ascii="Arial" w:eastAsia="MS Mincho" w:hAnsi="Arial" w:cs="Arial"/>
      <w:i/>
      <w:iCs/>
    </w:rPr>
  </w:style>
  <w:style w:type="paragraph" w:customStyle="1" w:styleId="ConsNormal">
    <w:name w:val="ConsNormal"/>
    <w:qFormat/>
    <w:rsid w:val="00C62A27"/>
    <w:pPr>
      <w:widowControl w:val="0"/>
      <w:ind w:right="19772" w:firstLine="720"/>
    </w:pPr>
    <w:rPr>
      <w:rFonts w:ascii="Arial" w:hAnsi="Arial" w:cs="Arial"/>
      <w:lang w:eastAsia="ar-SA"/>
    </w:rPr>
  </w:style>
  <w:style w:type="paragraph" w:customStyle="1" w:styleId="uni">
    <w:name w:val="uni"/>
    <w:basedOn w:val="a"/>
    <w:qFormat/>
    <w:rsid w:val="00C62A27"/>
    <w:pPr>
      <w:spacing w:before="100" w:after="100"/>
    </w:pPr>
    <w:rPr>
      <w:rFonts w:eastAsia="Times New Roman"/>
      <w:sz w:val="24"/>
      <w:szCs w:val="24"/>
    </w:rPr>
  </w:style>
  <w:style w:type="paragraph" w:customStyle="1" w:styleId="21">
    <w:name w:val="2"/>
    <w:basedOn w:val="a"/>
    <w:qFormat/>
    <w:rsid w:val="00C62A27"/>
    <w:pPr>
      <w:spacing w:before="100" w:after="100"/>
    </w:pPr>
    <w:rPr>
      <w:rFonts w:eastAsia="Times New Roman"/>
      <w:sz w:val="24"/>
      <w:szCs w:val="24"/>
    </w:rPr>
  </w:style>
  <w:style w:type="paragraph" w:customStyle="1" w:styleId="a00">
    <w:name w:val="a0"/>
    <w:basedOn w:val="a"/>
    <w:qFormat/>
    <w:rsid w:val="00C62A27"/>
    <w:pPr>
      <w:spacing w:before="100" w:after="100"/>
    </w:pPr>
    <w:rPr>
      <w:rFonts w:eastAsia="Times New Roman"/>
      <w:sz w:val="24"/>
      <w:szCs w:val="24"/>
    </w:rPr>
  </w:style>
  <w:style w:type="paragraph" w:customStyle="1" w:styleId="NoSpacing">
    <w:name w:val="No Spacing*"/>
    <w:qFormat/>
    <w:rsid w:val="00C62A27"/>
    <w:pPr>
      <w:widowControl w:val="0"/>
    </w:pPr>
    <w:rPr>
      <w:lang w:eastAsia="ar-SA"/>
    </w:rPr>
  </w:style>
  <w:style w:type="paragraph" w:customStyle="1" w:styleId="printj">
    <w:name w:val="printj"/>
    <w:basedOn w:val="a"/>
    <w:qFormat/>
    <w:rsid w:val="00C62A27"/>
    <w:pPr>
      <w:spacing w:before="144" w:after="288"/>
      <w:jc w:val="both"/>
    </w:pPr>
    <w:rPr>
      <w:rFonts w:eastAsia="Times New Roman"/>
      <w:sz w:val="24"/>
      <w:szCs w:val="24"/>
    </w:rPr>
  </w:style>
  <w:style w:type="paragraph" w:customStyle="1" w:styleId="BodyTextIndent2">
    <w:name w:val="Body Text Indent 2*"/>
    <w:basedOn w:val="a"/>
    <w:qFormat/>
    <w:rsid w:val="00C62A27"/>
    <w:pPr>
      <w:spacing w:after="120" w:line="480" w:lineRule="auto"/>
      <w:ind w:left="283"/>
    </w:pPr>
  </w:style>
  <w:style w:type="paragraph" w:customStyle="1" w:styleId="s1">
    <w:name w:val="s1"/>
    <w:basedOn w:val="a"/>
    <w:qFormat/>
    <w:rsid w:val="00C62A27"/>
    <w:pPr>
      <w:spacing w:before="100" w:after="100"/>
    </w:pPr>
    <w:rPr>
      <w:rFonts w:eastAsia="Times New Roman"/>
      <w:sz w:val="24"/>
      <w:szCs w:val="24"/>
    </w:rPr>
  </w:style>
  <w:style w:type="paragraph" w:customStyle="1" w:styleId="15">
    <w:name w:val="Основной текст1"/>
    <w:basedOn w:val="a"/>
    <w:qFormat/>
    <w:rsid w:val="00C62A27"/>
    <w:pPr>
      <w:widowControl w:val="0"/>
      <w:shd w:val="solid" w:color="FFFFFF" w:fill="auto"/>
      <w:spacing w:line="288" w:lineRule="exact"/>
    </w:pPr>
    <w:rPr>
      <w:rFonts w:ascii="Calibri" w:hAnsi="Calibri"/>
      <w:sz w:val="22"/>
      <w:szCs w:val="22"/>
    </w:rPr>
  </w:style>
  <w:style w:type="paragraph" w:customStyle="1" w:styleId="Bodytext21">
    <w:name w:val="Body text (2)1"/>
    <w:basedOn w:val="a"/>
    <w:qFormat/>
    <w:rsid w:val="00C62A27"/>
    <w:pPr>
      <w:widowControl w:val="0"/>
      <w:shd w:val="solid" w:color="FFFFFF" w:fill="auto"/>
      <w:spacing w:before="300" w:line="302" w:lineRule="exact"/>
      <w:jc w:val="both"/>
    </w:pPr>
    <w:rPr>
      <w:rFonts w:ascii="Calibri" w:hAnsi="Calibri"/>
      <w:b/>
      <w:bCs/>
      <w:sz w:val="22"/>
      <w:szCs w:val="22"/>
    </w:rPr>
  </w:style>
  <w:style w:type="paragraph" w:customStyle="1" w:styleId="formattext">
    <w:name w:val="formattext"/>
    <w:basedOn w:val="a"/>
    <w:qFormat/>
    <w:rsid w:val="00C62A27"/>
    <w:pPr>
      <w:spacing w:before="100" w:after="100"/>
    </w:pPr>
    <w:rPr>
      <w:rFonts w:eastAsia="Times New Roman"/>
      <w:sz w:val="24"/>
      <w:szCs w:val="24"/>
    </w:rPr>
  </w:style>
  <w:style w:type="paragraph" w:customStyle="1" w:styleId="1-">
    <w:name w:val="Рег. Заголовок 1-го уровня регламента"/>
    <w:basedOn w:val="1"/>
    <w:qFormat/>
    <w:rsid w:val="00C62A27"/>
    <w:pPr>
      <w:keepLines w:val="0"/>
      <w:numPr>
        <w:numId w:val="0"/>
      </w:numPr>
      <w:spacing w:before="240" w:after="240" w:line="276" w:lineRule="auto"/>
      <w:jc w:val="center"/>
    </w:pPr>
    <w:rPr>
      <w:rFonts w:ascii="Times New Roman" w:eastAsia="Times New Roman" w:hAnsi="Times New Roman"/>
      <w:iCs/>
      <w:color w:val="00000A"/>
    </w:rPr>
  </w:style>
  <w:style w:type="paragraph" w:customStyle="1" w:styleId="2-">
    <w:name w:val="Рег. Заголовок 2-го уровня регламента"/>
    <w:basedOn w:val="ConsPlusNormal"/>
    <w:qFormat/>
    <w:rsid w:val="00C62A27"/>
    <w:pPr>
      <w:widowControl/>
      <w:tabs>
        <w:tab w:val="left" w:pos="0"/>
      </w:tabs>
      <w:spacing w:before="360" w:after="240"/>
      <w:ind w:left="720" w:hanging="360"/>
      <w:jc w:val="center"/>
      <w:outlineLvl w:val="0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C62A27"/>
    <w:pPr>
      <w:tabs>
        <w:tab w:val="left" w:pos="0"/>
      </w:tabs>
      <w:spacing w:line="276" w:lineRule="auto"/>
      <w:ind w:left="1145"/>
      <w:jc w:val="both"/>
      <w:outlineLvl w:val="2"/>
    </w:pPr>
  </w:style>
  <w:style w:type="paragraph" w:customStyle="1" w:styleId="110">
    <w:name w:val="Рег. Основной текст уровнеь 1.1 (базовый)"/>
    <w:basedOn w:val="ConsPlusNormal"/>
    <w:qFormat/>
    <w:rsid w:val="00C62A27"/>
    <w:pPr>
      <w:widowControl/>
      <w:tabs>
        <w:tab w:val="left" w:pos="0"/>
      </w:tabs>
      <w:spacing w:line="276" w:lineRule="auto"/>
      <w:ind w:left="3131"/>
      <w:jc w:val="both"/>
      <w:outlineLvl w:val="1"/>
    </w:pPr>
    <w:rPr>
      <w:rFonts w:ascii="Times New Roman" w:hAnsi="Times New Roman" w:cs="Times New Roman"/>
      <w:sz w:val="28"/>
      <w:szCs w:val="28"/>
    </w:rPr>
  </w:style>
  <w:style w:type="paragraph" w:customStyle="1" w:styleId="ListParagraph">
    <w:name w:val="List Paragraph*"/>
    <w:basedOn w:val="a"/>
    <w:qFormat/>
    <w:rsid w:val="00C62A2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111">
    <w:name w:val="1.1.1.1"/>
    <w:qFormat/>
    <w:rsid w:val="00C62A27"/>
    <w:pPr>
      <w:widowControl w:val="0"/>
      <w:spacing w:after="200" w:line="259" w:lineRule="auto"/>
    </w:pPr>
    <w:rPr>
      <w:rFonts w:ascii="Calibri" w:eastAsia="SimSun" w:hAnsi="Calibri"/>
      <w:sz w:val="24"/>
      <w:szCs w:val="22"/>
      <w:lang w:eastAsia="ar-SA"/>
    </w:rPr>
  </w:style>
  <w:style w:type="paragraph" w:customStyle="1" w:styleId="ListNumber4">
    <w:name w:val="List Number 4*"/>
    <w:basedOn w:val="a"/>
    <w:qFormat/>
    <w:rsid w:val="00C62A27"/>
    <w:pPr>
      <w:ind w:left="1429" w:hanging="360"/>
    </w:pPr>
  </w:style>
  <w:style w:type="paragraph" w:customStyle="1" w:styleId="s10">
    <w:name w:val="s_1"/>
    <w:basedOn w:val="a"/>
    <w:qFormat/>
    <w:rsid w:val="00C62A27"/>
    <w:pPr>
      <w:spacing w:before="100" w:after="100"/>
    </w:pPr>
    <w:rPr>
      <w:rFonts w:eastAsia="Times New Roman"/>
      <w:sz w:val="24"/>
      <w:szCs w:val="24"/>
    </w:rPr>
  </w:style>
  <w:style w:type="paragraph" w:customStyle="1" w:styleId="HTMLPreformatted">
    <w:name w:val="HTML Preformatted*"/>
    <w:basedOn w:val="a"/>
    <w:qFormat/>
    <w:rsid w:val="00C62A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customStyle="1" w:styleId="s91">
    <w:name w:val="s_91"/>
    <w:basedOn w:val="a"/>
    <w:qFormat/>
    <w:rsid w:val="00C62A27"/>
    <w:pPr>
      <w:spacing w:before="100" w:after="100"/>
    </w:pPr>
    <w:rPr>
      <w:rFonts w:eastAsia="Times New Roman"/>
      <w:sz w:val="24"/>
      <w:szCs w:val="24"/>
    </w:rPr>
  </w:style>
  <w:style w:type="paragraph" w:customStyle="1" w:styleId="16">
    <w:name w:val="Текст сноски1"/>
    <w:basedOn w:val="a"/>
    <w:qFormat/>
    <w:rsid w:val="00C62A27"/>
    <w:rPr>
      <w:sz w:val="20"/>
      <w:szCs w:val="20"/>
    </w:rPr>
  </w:style>
  <w:style w:type="paragraph" w:customStyle="1" w:styleId="unformattext">
    <w:name w:val="unformattext"/>
    <w:basedOn w:val="a"/>
    <w:qFormat/>
    <w:rsid w:val="00C62A27"/>
    <w:pPr>
      <w:spacing w:before="100" w:after="100"/>
    </w:pPr>
    <w:rPr>
      <w:rFonts w:eastAsia="Times New Roman"/>
      <w:sz w:val="24"/>
      <w:szCs w:val="24"/>
    </w:rPr>
  </w:style>
  <w:style w:type="paragraph" w:customStyle="1" w:styleId="ab">
    <w:name w:val="Содержимое таблицы"/>
    <w:basedOn w:val="a"/>
    <w:qFormat/>
    <w:rsid w:val="00C62A27"/>
    <w:pPr>
      <w:widowControl w:val="0"/>
      <w:suppressLineNumbers/>
    </w:pPr>
    <w:rPr>
      <w:rFonts w:ascii="Liberation Serif" w:eastAsia="Arial" w:hAnsi="Liberation Serif" w:cs="Mangal"/>
      <w:color w:val="000000"/>
      <w:kern w:val="1"/>
      <w:sz w:val="24"/>
      <w:szCs w:val="24"/>
      <w:lang w:eastAsia="hi-IN" w:bidi="hi-IN"/>
    </w:rPr>
  </w:style>
  <w:style w:type="paragraph" w:customStyle="1" w:styleId="112">
    <w:name w:val="Заголовок 11"/>
    <w:basedOn w:val="a"/>
    <w:qFormat/>
    <w:rsid w:val="00C62A27"/>
    <w:pPr>
      <w:widowControl w:val="0"/>
      <w:spacing w:before="6"/>
      <w:ind w:left="20"/>
    </w:pPr>
    <w:rPr>
      <w:rFonts w:eastAsia="Times New Roman"/>
      <w:b/>
      <w:bCs/>
      <w:lang w:eastAsia="ru-RU" w:bidi="ru-RU"/>
    </w:rPr>
  </w:style>
  <w:style w:type="paragraph" w:customStyle="1" w:styleId="TableParagraph">
    <w:name w:val="Table Paragraph"/>
    <w:basedOn w:val="a"/>
    <w:qFormat/>
    <w:rsid w:val="00C62A27"/>
    <w:pPr>
      <w:widowControl w:val="0"/>
    </w:pPr>
    <w:rPr>
      <w:rFonts w:eastAsia="Times New Roman"/>
      <w:sz w:val="22"/>
      <w:szCs w:val="22"/>
      <w:lang w:eastAsia="ru-RU" w:bidi="ru-RU"/>
    </w:rPr>
  </w:style>
  <w:style w:type="paragraph" w:customStyle="1" w:styleId="210">
    <w:name w:val="Заголовок 21"/>
    <w:basedOn w:val="a"/>
    <w:qFormat/>
    <w:rsid w:val="00C62A27"/>
    <w:pPr>
      <w:widowControl w:val="0"/>
      <w:ind w:left="4562"/>
    </w:pPr>
    <w:rPr>
      <w:rFonts w:eastAsia="Times New Roman"/>
      <w:lang w:eastAsia="ru-RU" w:bidi="ru-RU"/>
    </w:rPr>
  </w:style>
  <w:style w:type="paragraph" w:customStyle="1" w:styleId="17">
    <w:name w:val="Знак1 Знак"/>
    <w:basedOn w:val="a"/>
    <w:qFormat/>
    <w:rsid w:val="00C62A2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0">
    <w:name w:val="Знак Знак4"/>
    <w:basedOn w:val="a"/>
    <w:qFormat/>
    <w:rsid w:val="00C62A27"/>
    <w:pPr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c">
    <w:name w:val="_Табл_Текст"/>
    <w:qFormat/>
    <w:rsid w:val="00C62A27"/>
    <w:pPr>
      <w:widowControl w:val="0"/>
    </w:pPr>
    <w:rPr>
      <w:rFonts w:eastAsia="Arial Unicode MS" w:cs="Arial Unicode MS"/>
      <w:color w:val="00000A"/>
      <w:sz w:val="28"/>
      <w:szCs w:val="28"/>
      <w:lang w:val="de-DE" w:eastAsia="ar-SA"/>
    </w:rPr>
  </w:style>
  <w:style w:type="paragraph" w:styleId="ad">
    <w:name w:val="Normal (Web)"/>
    <w:basedOn w:val="a"/>
    <w:qFormat/>
    <w:rsid w:val="00C62A27"/>
    <w:pPr>
      <w:spacing w:after="360" w:line="324" w:lineRule="auto"/>
    </w:pPr>
    <w:rPr>
      <w:rFonts w:eastAsia="Times New Roman"/>
      <w:sz w:val="24"/>
      <w:szCs w:val="24"/>
    </w:rPr>
  </w:style>
  <w:style w:type="paragraph" w:customStyle="1" w:styleId="18">
    <w:name w:val="Заголовок №1"/>
    <w:basedOn w:val="a"/>
    <w:qFormat/>
    <w:rsid w:val="00C62A27"/>
    <w:pPr>
      <w:shd w:val="solid" w:color="FFFFFF" w:fill="auto"/>
      <w:spacing w:before="600" w:after="480" w:line="322" w:lineRule="exact"/>
      <w:jc w:val="center"/>
      <w:outlineLvl w:val="0"/>
    </w:pPr>
    <w:rPr>
      <w:rFonts w:eastAsia="Times New Roman"/>
      <w:sz w:val="27"/>
      <w:szCs w:val="20"/>
      <w:lang w:eastAsia="zh-CN"/>
    </w:rPr>
  </w:style>
  <w:style w:type="paragraph" w:styleId="ae">
    <w:name w:val="List Paragraph"/>
    <w:basedOn w:val="a"/>
    <w:qFormat/>
    <w:rsid w:val="00C62A27"/>
    <w:pPr>
      <w:widowControl w:val="0"/>
      <w:spacing w:line="240" w:lineRule="auto"/>
      <w:ind w:left="188" w:firstLine="710"/>
      <w:jc w:val="both"/>
    </w:pPr>
    <w:rPr>
      <w:rFonts w:eastAsia="Times New Roman"/>
      <w:sz w:val="22"/>
      <w:szCs w:val="22"/>
      <w:lang w:eastAsia="en-US"/>
    </w:rPr>
  </w:style>
  <w:style w:type="character" w:customStyle="1" w:styleId="DefaultParagraphFont">
    <w:name w:val="Default Paragraph Font*"/>
    <w:rsid w:val="00C62A27"/>
  </w:style>
  <w:style w:type="character" w:customStyle="1" w:styleId="19">
    <w:name w:val="Заголовок 1 Знак"/>
    <w:rsid w:val="00C62A27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22">
    <w:name w:val="Заголовок 2 Знак"/>
    <w:rsid w:val="00C62A27"/>
    <w:rPr>
      <w:rFonts w:ascii="Cambria" w:eastAsia="Calibri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rsid w:val="00C62A27"/>
    <w:rPr>
      <w:rFonts w:ascii="Calibri Light" w:hAnsi="Calibri Light" w:cs="Times New Roman"/>
      <w:color w:val="1F4D78"/>
      <w:sz w:val="24"/>
      <w:szCs w:val="24"/>
    </w:rPr>
  </w:style>
  <w:style w:type="character" w:customStyle="1" w:styleId="41">
    <w:name w:val="Заголовок 4 Знак"/>
    <w:rsid w:val="00C62A27"/>
    <w:rPr>
      <w:rFonts w:ascii="Calibri Light" w:hAnsi="Calibri Light" w:cs="Times New Roman"/>
      <w:b/>
      <w:bCs/>
      <w:i/>
      <w:iCs/>
      <w:color w:val="5B9BD5"/>
      <w:sz w:val="28"/>
      <w:szCs w:val="28"/>
    </w:rPr>
  </w:style>
  <w:style w:type="character" w:customStyle="1" w:styleId="af">
    <w:name w:val="Текст выноски Знак"/>
    <w:rsid w:val="00C62A27"/>
    <w:rPr>
      <w:rFonts w:ascii="Tahoma" w:eastAsia="Calibri" w:hAnsi="Tahoma" w:cs="Tahoma"/>
      <w:sz w:val="16"/>
      <w:szCs w:val="16"/>
    </w:rPr>
  </w:style>
  <w:style w:type="character" w:customStyle="1" w:styleId="af0">
    <w:name w:val="Верхний колонтитул Знак"/>
    <w:rsid w:val="00C62A27"/>
    <w:rPr>
      <w:rFonts w:ascii="Times New Roman" w:eastAsia="Calibri" w:hAnsi="Times New Roman" w:cs="Times New Roman"/>
      <w:sz w:val="28"/>
      <w:szCs w:val="28"/>
    </w:rPr>
  </w:style>
  <w:style w:type="character" w:customStyle="1" w:styleId="af1">
    <w:name w:val="Нижний колонтитул Знак"/>
    <w:rsid w:val="00C62A27"/>
    <w:rPr>
      <w:rFonts w:ascii="Times New Roman" w:eastAsia="Calibri" w:hAnsi="Times New Roman" w:cs="Times New Roman"/>
      <w:sz w:val="28"/>
      <w:szCs w:val="28"/>
    </w:rPr>
  </w:style>
  <w:style w:type="character" w:styleId="af2">
    <w:name w:val="Hyperlink"/>
    <w:rsid w:val="00C62A27"/>
    <w:rPr>
      <w:rFonts w:cs="Times New Roman"/>
      <w:color w:val="0000FF"/>
      <w:u w:val="single"/>
    </w:rPr>
  </w:style>
  <w:style w:type="character" w:customStyle="1" w:styleId="af3">
    <w:name w:val="Основной текст с отступом Знак"/>
    <w:rsid w:val="00C62A27"/>
    <w:rPr>
      <w:rFonts w:ascii="Times New Roman" w:eastAsia="Calibri" w:hAnsi="Times New Roman" w:cs="Times New Roman"/>
      <w:sz w:val="28"/>
      <w:szCs w:val="28"/>
    </w:rPr>
  </w:style>
  <w:style w:type="character" w:customStyle="1" w:styleId="23">
    <w:name w:val="Основной текст 2 Знак"/>
    <w:rsid w:val="00C62A27"/>
    <w:rPr>
      <w:rFonts w:ascii="Times New Roman" w:eastAsia="Calibri" w:hAnsi="Times New Roman" w:cs="Times New Roman"/>
      <w:sz w:val="28"/>
      <w:szCs w:val="28"/>
    </w:rPr>
  </w:style>
  <w:style w:type="character" w:styleId="af4">
    <w:name w:val="Strong"/>
    <w:rsid w:val="00C62A27"/>
    <w:rPr>
      <w:rFonts w:cs="Times New Roman"/>
      <w:b/>
      <w:bCs/>
    </w:rPr>
  </w:style>
  <w:style w:type="character" w:customStyle="1" w:styleId="af5">
    <w:name w:val="Название Знак"/>
    <w:rsid w:val="00C62A2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rsid w:val="00C62A27"/>
    <w:rPr>
      <w:rFonts w:ascii="Cambria" w:hAnsi="Cambria" w:cs="Cambria"/>
      <w:b/>
      <w:bCs/>
      <w:kern w:val="1"/>
      <w:sz w:val="32"/>
      <w:szCs w:val="32"/>
    </w:rPr>
  </w:style>
  <w:style w:type="character" w:customStyle="1" w:styleId="af6">
    <w:name w:val="Подзаголовок Знак"/>
    <w:rsid w:val="00C62A27"/>
    <w:rPr>
      <w:rFonts w:ascii="Arial" w:eastAsia="MS Mincho" w:hAnsi="Arial" w:cs="Arial"/>
      <w:i/>
      <w:iCs/>
      <w:sz w:val="28"/>
      <w:szCs w:val="28"/>
    </w:rPr>
  </w:style>
  <w:style w:type="character" w:customStyle="1" w:styleId="af7">
    <w:name w:val="Основной текст Знак"/>
    <w:rsid w:val="00C62A27"/>
    <w:rPr>
      <w:rFonts w:ascii="Times New Roman" w:eastAsia="Calibri" w:hAnsi="Times New Roman" w:cs="Times New Roman"/>
      <w:sz w:val="28"/>
      <w:szCs w:val="28"/>
    </w:rPr>
  </w:style>
  <w:style w:type="character" w:customStyle="1" w:styleId="apple-converted-space">
    <w:name w:val="apple-converted-space"/>
    <w:rsid w:val="00C62A27"/>
    <w:rPr>
      <w:rFonts w:cs="Times New Roman"/>
    </w:rPr>
  </w:style>
  <w:style w:type="character" w:styleId="af8">
    <w:name w:val="Emphasis"/>
    <w:rsid w:val="00C62A27"/>
    <w:rPr>
      <w:i/>
      <w:iCs/>
    </w:rPr>
  </w:style>
  <w:style w:type="character" w:customStyle="1" w:styleId="24">
    <w:name w:val="Основной текст с отступом 2 Знак"/>
    <w:rsid w:val="00C62A27"/>
    <w:rPr>
      <w:rFonts w:ascii="Times New Roman" w:eastAsia="Calibri" w:hAnsi="Times New Roman" w:cs="Times New Roman"/>
      <w:sz w:val="28"/>
      <w:szCs w:val="28"/>
    </w:rPr>
  </w:style>
  <w:style w:type="character" w:customStyle="1" w:styleId="Bodytext">
    <w:name w:val="Body text_"/>
    <w:rsid w:val="00C62A27"/>
  </w:style>
  <w:style w:type="character" w:customStyle="1" w:styleId="Bodytext9">
    <w:name w:val="Body text + 9"/>
    <w:rsid w:val="00C62A27"/>
    <w:rPr>
      <w:rFonts w:ascii="Times New Roman" w:hAnsi="Times New Roman" w:cs="Times New Roman"/>
      <w:b/>
      <w:bCs/>
      <w:i/>
      <w:iCs/>
      <w:sz w:val="19"/>
      <w:szCs w:val="19"/>
      <w:u w:val="none"/>
    </w:rPr>
  </w:style>
  <w:style w:type="character" w:customStyle="1" w:styleId="Bodytext4pt">
    <w:name w:val="Body text + 4 pt"/>
    <w:rsid w:val="00C62A27"/>
    <w:rPr>
      <w:rFonts w:ascii="Times New Roman" w:hAnsi="Times New Roman" w:cs="Times New Roman"/>
      <w:i/>
      <w:iCs/>
      <w:sz w:val="8"/>
      <w:szCs w:val="8"/>
      <w:u w:val="none"/>
    </w:rPr>
  </w:style>
  <w:style w:type="character" w:customStyle="1" w:styleId="Bodytext20">
    <w:name w:val="Body text (2)_"/>
    <w:rsid w:val="00C62A27"/>
    <w:rPr>
      <w:b/>
      <w:bCs/>
    </w:rPr>
  </w:style>
  <w:style w:type="character" w:customStyle="1" w:styleId="Bodytext22">
    <w:name w:val="Body text (2)"/>
    <w:rsid w:val="00C62A27"/>
    <w:rPr>
      <w:b/>
      <w:bCs/>
    </w:rPr>
  </w:style>
  <w:style w:type="character" w:customStyle="1" w:styleId="a80">
    <w:name w:val="a8"/>
    <w:rsid w:val="00C62A27"/>
  </w:style>
  <w:style w:type="character" w:customStyle="1" w:styleId="ConsPlusNormal1">
    <w:name w:val="ConsPlusNormal Знак"/>
    <w:rsid w:val="00C62A27"/>
    <w:rPr>
      <w:rFonts w:ascii="Arial" w:eastAsia="Calibri" w:hAnsi="Arial" w:cs="Arial"/>
      <w:sz w:val="20"/>
      <w:szCs w:val="20"/>
    </w:rPr>
  </w:style>
  <w:style w:type="character" w:customStyle="1" w:styleId="af9">
    <w:name w:val="Абзац списка Знак"/>
    <w:rsid w:val="00C62A27"/>
    <w:rPr>
      <w:rFonts w:ascii="Calibri" w:eastAsia="Calibri" w:hAnsi="Calibri" w:cs="Times New Roman"/>
    </w:rPr>
  </w:style>
  <w:style w:type="character" w:customStyle="1" w:styleId="11110">
    <w:name w:val="1.1.1.1 Знак"/>
    <w:rsid w:val="00C62A27"/>
    <w:rPr>
      <w:rFonts w:ascii="Times New Roman" w:eastAsia="Calibri" w:hAnsi="Times New Roman" w:cs="Times New Roman"/>
      <w:sz w:val="24"/>
    </w:rPr>
  </w:style>
  <w:style w:type="character" w:customStyle="1" w:styleId="HTML">
    <w:name w:val="Стандартный HTML Знак"/>
    <w:rsid w:val="00C62A27"/>
    <w:rPr>
      <w:rFonts w:ascii="Courier New" w:eastAsia="Times New Roman" w:hAnsi="Courier New" w:cs="Courier New"/>
      <w:sz w:val="20"/>
      <w:szCs w:val="20"/>
    </w:rPr>
  </w:style>
  <w:style w:type="character" w:customStyle="1" w:styleId="afa">
    <w:name w:val="Текст сноски Знак"/>
    <w:rsid w:val="00C62A27"/>
    <w:rPr>
      <w:rFonts w:ascii="Times New Roman" w:hAnsi="Times New Roman" w:cs="Times New Roman"/>
      <w:sz w:val="20"/>
      <w:szCs w:val="20"/>
    </w:rPr>
  </w:style>
  <w:style w:type="character" w:customStyle="1" w:styleId="1a">
    <w:name w:val="Знак сноски1"/>
    <w:rsid w:val="00C62A27"/>
    <w:rPr>
      <w:vertAlign w:val="superscript"/>
    </w:rPr>
  </w:style>
  <w:style w:type="character" w:customStyle="1" w:styleId="frgu-content-accordeon">
    <w:name w:val="frgu-content-accordeon"/>
    <w:rsid w:val="00C62A27"/>
  </w:style>
  <w:style w:type="character" w:customStyle="1" w:styleId="afb">
    <w:name w:val="Гипертекстовая ссылка"/>
    <w:rsid w:val="00C62A27"/>
    <w:rPr>
      <w:color w:val="106BBE"/>
    </w:rPr>
  </w:style>
  <w:style w:type="character" w:customStyle="1" w:styleId="afc">
    <w:name w:val="Нет"/>
    <w:rsid w:val="00C62A27"/>
  </w:style>
  <w:style w:type="character" w:customStyle="1" w:styleId="afd">
    <w:name w:val="Основной текст_"/>
    <w:rsid w:val="00C62A2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ListLabel1">
    <w:name w:val="ListLabel 1"/>
    <w:rsid w:val="00C62A27"/>
    <w:rPr>
      <w:color w:val="00000A"/>
    </w:rPr>
  </w:style>
  <w:style w:type="character" w:customStyle="1" w:styleId="ListLabel2">
    <w:name w:val="ListLabel 2"/>
    <w:rsid w:val="00C62A27"/>
    <w:rPr>
      <w:rFonts w:cs="Times New Roman"/>
      <w:color w:val="00000A"/>
    </w:rPr>
  </w:style>
  <w:style w:type="character" w:customStyle="1" w:styleId="ListLabel3">
    <w:name w:val="ListLabel 3"/>
    <w:rsid w:val="00C62A27"/>
    <w:rPr>
      <w:rFonts w:cs="Times New Roman"/>
    </w:rPr>
  </w:style>
  <w:style w:type="character" w:customStyle="1" w:styleId="ListLabel4">
    <w:name w:val="ListLabel 4"/>
    <w:rsid w:val="00C62A2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vertAlign w:val="baseline"/>
    </w:rPr>
  </w:style>
  <w:style w:type="character" w:customStyle="1" w:styleId="ListLabel5">
    <w:name w:val="ListLabel 5"/>
    <w:rsid w:val="00C62A27"/>
    <w:rPr>
      <w:sz w:val="24"/>
      <w:szCs w:val="24"/>
    </w:rPr>
  </w:style>
  <w:style w:type="character" w:customStyle="1" w:styleId="ListLabel6">
    <w:name w:val="ListLabel 6"/>
    <w:rsid w:val="00C62A27"/>
    <w:rPr>
      <w:b w:val="0"/>
      <w:sz w:val="24"/>
      <w:szCs w:val="24"/>
    </w:rPr>
  </w:style>
  <w:style w:type="character" w:customStyle="1" w:styleId="ListLabel7">
    <w:name w:val="ListLabel 7"/>
    <w:rsid w:val="00C62A27"/>
    <w:rPr>
      <w:color w:val="00000A"/>
      <w:sz w:val="24"/>
      <w:szCs w:val="24"/>
    </w:rPr>
  </w:style>
  <w:style w:type="character" w:customStyle="1" w:styleId="ListLabel8">
    <w:name w:val="ListLabel 8"/>
    <w:rsid w:val="00C62A27"/>
    <w:rPr>
      <w:rFonts w:cs="Courier New"/>
    </w:rPr>
  </w:style>
  <w:style w:type="character" w:customStyle="1" w:styleId="ListLabel9">
    <w:name w:val="ListLabel 9"/>
    <w:rsid w:val="00C62A27"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10">
    <w:name w:val="ListLabel 10"/>
    <w:rsid w:val="00C62A27"/>
    <w:rPr>
      <w:lang w:val="ru-RU" w:eastAsia="ru-RU" w:bidi="ru-RU"/>
    </w:rPr>
  </w:style>
  <w:style w:type="character" w:customStyle="1" w:styleId="ListLabel11">
    <w:name w:val="ListLabel 11"/>
    <w:rsid w:val="00C62A27"/>
    <w:rPr>
      <w:rFonts w:cs="Times New Roman"/>
      <w:i w:val="0"/>
      <w:sz w:val="28"/>
    </w:rPr>
  </w:style>
  <w:style w:type="character" w:customStyle="1" w:styleId="ListLabel12">
    <w:name w:val="ListLabel 12"/>
    <w:rsid w:val="00C62A2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vertAlign w:val="baseline"/>
    </w:rPr>
  </w:style>
  <w:style w:type="character" w:customStyle="1" w:styleId="1b">
    <w:name w:val="Заголовок №1_"/>
    <w:rsid w:val="00C62A27"/>
    <w:rPr>
      <w:sz w:val="27"/>
      <w:shd w:val="clear" w:color="auto" w:fill="FFFFFF"/>
    </w:rPr>
  </w:style>
  <w:style w:type="character" w:customStyle="1" w:styleId="afe">
    <w:name w:val="Цветовое выделение для Нормальный"/>
    <w:rsid w:val="00C62A27"/>
  </w:style>
  <w:style w:type="character" w:customStyle="1" w:styleId="aff">
    <w:name w:val="Неразрешенное упоминание"/>
    <w:rsid w:val="00C62A27"/>
    <w:rPr>
      <w:color w:val="605E5C"/>
      <w:shd w:val="clear" w:color="auto" w:fill="E1DFDD"/>
    </w:rPr>
  </w:style>
  <w:style w:type="paragraph" w:styleId="aff0">
    <w:name w:val="Balloon Text"/>
    <w:basedOn w:val="a"/>
    <w:link w:val="1c"/>
    <w:uiPriority w:val="99"/>
    <w:rsid w:val="001D05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1"/>
    <w:link w:val="aff0"/>
    <w:uiPriority w:val="99"/>
    <w:rsid w:val="001D05CC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Times New Roman" w:cs="Times New Roman"/>
        <w:sz w:val="20"/>
        <w:szCs w:val="20"/>
        <w:noProof w:val="1"/>
      </w:rPr>
    </w:rPrDefault>
    <w:pPrDefault>
      <w:pPr>
        <w:spacing w:line="100" w:lineRule="atLeast"/>
        <w:suppressAutoHyphens/>
        <w:hyphenationLines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eastAsia="Calibri"/>
      <w:sz w:val="28"/>
      <w:szCs w:val="28"/>
      <w:lang w:val="ru-ru" w:eastAsia="ar-sa" w:bidi="ar-sa"/>
    </w:rPr>
  </w:style>
  <w:style w:type="paragraph" w:styleId="para1">
    <w:name w:val="heading 1"/>
    <w:qFormat/>
    <w:basedOn w:val="para0"/>
    <w:next w:val="para6"/>
    <w:pPr>
      <w:numPr>
        <w:ilvl w:val="0"/>
        <w:numId w:val="1"/>
      </w:numPr>
      <w:ind w:left="720" w:hanging="360"/>
      <w:spacing w:before="480"/>
      <w:keepNext/>
      <w:outlineLvl w:val="0"/>
      <w:keepLines/>
      <w:tabs defTabSz="708">
        <w:tab w:val="left" w:pos="0" w:leader="none"/>
      </w:tabs>
    </w:pPr>
    <w:rPr>
      <w:rFonts w:ascii="Calibri Light" w:hAnsi="Calibri Light"/>
      <w:b/>
      <w:bCs/>
      <w:color w:val="2e74b5"/>
    </w:rPr>
  </w:style>
  <w:style w:type="paragraph" w:styleId="para2">
    <w:name w:val="heading 2"/>
    <w:qFormat/>
    <w:basedOn w:val="para0"/>
    <w:next w:val="para6"/>
    <w:pPr>
      <w:numPr>
        <w:ilvl w:val="1"/>
        <w:numId w:val="1"/>
      </w:numPr>
      <w:ind w:left="720" w:hanging="360"/>
      <w:spacing w:before="240" w:after="60"/>
      <w:keepNext/>
      <w:outlineLvl w:val="1"/>
      <w:tabs defTabSz="708">
        <w:tab w:val="left" w:pos="0" w:leader="none"/>
      </w:tabs>
    </w:pPr>
    <w:rPr>
      <w:rFonts w:ascii="Cambria" w:hAnsi="Cambria" w:cs="Cambria"/>
      <w:b/>
      <w:bCs/>
      <w:i/>
      <w:iCs/>
    </w:rPr>
  </w:style>
  <w:style w:type="paragraph" w:styleId="para3">
    <w:name w:val="heading 3"/>
    <w:qFormat/>
    <w:basedOn w:val="para0"/>
    <w:next w:val="para6"/>
    <w:pPr>
      <w:numPr>
        <w:ilvl w:val="2"/>
        <w:numId w:val="1"/>
      </w:numPr>
      <w:ind w:left="720" w:hanging="360"/>
      <w:spacing w:before="40"/>
      <w:keepNext/>
      <w:outlineLvl w:val="2"/>
      <w:keepLines/>
      <w:tabs defTabSz="708">
        <w:tab w:val="left" w:pos="0" w:leader="none"/>
      </w:tabs>
    </w:pPr>
    <w:rPr>
      <w:rFonts w:ascii="Calibri Light" w:hAnsi="Calibri Light"/>
      <w:color w:val="1f4d78"/>
      <w:sz w:val="24"/>
      <w:szCs w:val="24"/>
    </w:rPr>
  </w:style>
  <w:style w:type="paragraph" w:styleId="para4">
    <w:name w:val="heading 4"/>
    <w:qFormat/>
    <w:basedOn w:val="para0"/>
    <w:next w:val="para6"/>
    <w:pPr>
      <w:numPr>
        <w:ilvl w:val="3"/>
        <w:numId w:val="1"/>
      </w:numPr>
      <w:ind w:left="864" w:hanging="864"/>
      <w:spacing w:before="200"/>
      <w:keepNext/>
      <w:outlineLvl w:val="3"/>
      <w:keepLines/>
      <w:tabs defTabSz="708">
        <w:tab w:val="left" w:pos="864" w:leader="none"/>
      </w:tabs>
    </w:pPr>
    <w:rPr>
      <w:rFonts w:ascii="Calibri Light" w:hAnsi="Calibri Light"/>
      <w:b/>
      <w:bCs/>
      <w:i/>
      <w:iCs/>
      <w:color w:val="5b9bd5"/>
    </w:rPr>
  </w:style>
  <w:style w:type="paragraph" w:styleId="para5">
    <w:name w:val="Title"/>
    <w:qFormat/>
    <w:basedOn w:val="para0"/>
    <w:next w:val="para29"/>
    <w:pPr>
      <w:spacing/>
      <w:jc w:val="center"/>
    </w:pPr>
    <w:rPr>
      <w:rFonts w:eastAsia="Times New Roman"/>
      <w:b/>
      <w:bCs/>
      <w:sz w:val="36"/>
      <w:szCs w:val="36"/>
    </w:rPr>
  </w:style>
  <w:style w:type="paragraph" w:styleId="para6">
    <w:name w:val="Body Text"/>
    <w:qFormat/>
    <w:basedOn w:val="para0"/>
    <w:pPr>
      <w:spacing w:after="120"/>
    </w:pPr>
  </w:style>
  <w:style w:type="paragraph" w:styleId="para7">
    <w:name w:val="List"/>
    <w:qFormat/>
    <w:basedOn w:val="para6"/>
    <w:rPr>
      <w:rFonts w:cs="Mangal"/>
    </w:rPr>
  </w:style>
  <w:style w:type="paragraph" w:styleId="para8" w:customStyle="1">
    <w:name w:val="Название1"/>
    <w:qFormat/>
    <w:basedOn w:val="para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para9" w:customStyle="1">
    <w:name w:val="Указатель1"/>
    <w:qFormat/>
    <w:basedOn w:val="para0"/>
    <w:pPr>
      <w:suppressLineNumbers/>
    </w:pPr>
    <w:rPr>
      <w:rFonts w:cs="Mangal"/>
    </w:rPr>
  </w:style>
  <w:style w:type="paragraph" w:styleId="para10" w:customStyle="1">
    <w:name w:val="Balloon Text*"/>
    <w:qFormat/>
    <w:basedOn w:val="para0"/>
    <w:rPr>
      <w:rFonts w:ascii="Tahoma" w:hAnsi="Tahoma" w:cs="Tahoma"/>
      <w:sz w:val="16"/>
      <w:szCs w:val="16"/>
    </w:rPr>
  </w:style>
  <w:style w:type="paragraph" w:styleId="para11">
    <w:name w:val="Header"/>
    <w:qFormat/>
    <w:basedOn w:val="para0"/>
    <w:pPr>
      <w:suppressLineNumbers/>
      <w:tabs defTabSz="708">
        <w:tab w:val="center" w:pos="4677" w:leader="none"/>
        <w:tab w:val="right" w:pos="9355" w:leader="none"/>
      </w:tabs>
    </w:pPr>
  </w:style>
  <w:style w:type="paragraph" w:styleId="para12">
    <w:name w:val="Footer"/>
    <w:qFormat/>
    <w:basedOn w:val="para0"/>
    <w:pPr>
      <w:suppressLineNumbers/>
      <w:tabs defTabSz="708">
        <w:tab w:val="center" w:pos="4677" w:leader="none"/>
        <w:tab w:val="right" w:pos="9355" w:leader="none"/>
      </w:tabs>
    </w:pPr>
  </w:style>
  <w:style w:type="paragraph" w:styleId="para13" w:customStyle="1">
    <w:name w:val="ConsPlusNormal"/>
    <w:qFormat/>
    <w:pPr>
      <w:ind w:firstLine="720"/>
      <w:widowControl w:val="0"/>
    </w:pPr>
    <w:rPr>
      <w:rFonts w:ascii="Arial" w:hAnsi="Arial" w:eastAsia="Calibri" w:cs="Arial"/>
      <w:lang w:val="ru-ru" w:eastAsia="ar-sa" w:bidi="ar-sa"/>
    </w:rPr>
  </w:style>
  <w:style w:type="paragraph" w:styleId="para14" w:customStyle="1">
    <w:name w:val="Без интервала1"/>
    <w:qFormat/>
    <w:rPr>
      <w:rFonts w:ascii="Calibri" w:hAnsi="Calibri" w:cs="Calibri"/>
      <w:sz w:val="22"/>
      <w:szCs w:val="22"/>
      <w:lang w:val="ru-ru" w:eastAsia="ar-sa" w:bidi="ar-sa"/>
    </w:rPr>
  </w:style>
  <w:style w:type="paragraph" w:styleId="para15" w:customStyle="1">
    <w:name w:val="Абзац списка1"/>
    <w:qFormat/>
    <w:basedOn w:val="para0"/>
    <w:pPr>
      <w:ind w:left="720"/>
      <w:spacing/>
      <w:jc w:val="both"/>
    </w:pPr>
    <w:rPr>
      <w:rFonts w:ascii="Calibri" w:hAnsi="Calibri" w:eastAsia="Times New Roman" w:cs="Calibri"/>
      <w:sz w:val="22"/>
      <w:szCs w:val="22"/>
    </w:rPr>
  </w:style>
  <w:style w:type="paragraph" w:styleId="para16" w:customStyle="1">
    <w:name w:val="Normal (Web)*"/>
    <w:qFormat/>
    <w:basedOn w:val="para0"/>
    <w:pPr>
      <w:spacing w:after="360" w:line="324" w:lineRule="auto"/>
    </w:pPr>
    <w:rPr>
      <w:sz w:val="24"/>
      <w:szCs w:val="24"/>
    </w:rPr>
  </w:style>
  <w:style w:type="paragraph" w:styleId="para17">
    <w:name w:val="Body Text Indent"/>
    <w:qFormat/>
    <w:basedOn w:val="para0"/>
    <w:pPr>
      <w:ind w:left="283"/>
      <w:spacing w:after="120"/>
    </w:pPr>
  </w:style>
  <w:style w:type="paragraph" w:styleId="para18" w:customStyle="1">
    <w:name w:val="consplusnormal"/>
    <w:qFormat/>
    <w:basedOn w:val="para0"/>
    <w:pPr>
      <w:spacing w:before="100" w:after="100"/>
    </w:pPr>
    <w:rPr>
      <w:sz w:val="24"/>
      <w:szCs w:val="24"/>
    </w:rPr>
  </w:style>
  <w:style w:type="paragraph" w:styleId="para19" w:customStyle="1">
    <w:name w:val="20"/>
    <w:qFormat/>
    <w:basedOn w:val="para0"/>
    <w:pPr>
      <w:spacing w:before="100" w:after="100"/>
    </w:pPr>
    <w:rPr>
      <w:sz w:val="24"/>
      <w:szCs w:val="24"/>
    </w:rPr>
  </w:style>
  <w:style w:type="paragraph" w:styleId="para20" w:customStyle="1">
    <w:name w:val="Обычный (веб)20"/>
    <w:qFormat/>
    <w:basedOn w:val="para0"/>
    <w:pPr>
      <w:spacing/>
      <w:jc w:val="both"/>
    </w:pPr>
    <w:rPr>
      <w:color w:val="000000"/>
      <w:sz w:val="24"/>
      <w:szCs w:val="24"/>
    </w:rPr>
  </w:style>
  <w:style w:type="paragraph" w:styleId="para21" w:customStyle="1">
    <w:name w:val="ConsPlusNonformat"/>
    <w:qFormat/>
    <w:rPr>
      <w:rFonts w:ascii="Courier New" w:hAnsi="Courier New" w:cs="Courier New"/>
      <w:lang w:val="ru-ru" w:eastAsia="ar-sa" w:bidi="ar-sa"/>
    </w:rPr>
  </w:style>
  <w:style w:type="paragraph" w:styleId="para22" w:customStyle="1">
    <w:name w:val="ConsPlusCell"/>
    <w:qFormat/>
    <w:pPr>
      <w:widowControl w:val="0"/>
    </w:pPr>
    <w:rPr>
      <w:rFonts w:ascii="Calibri" w:hAnsi="Calibri" w:eastAsia="Calibri" w:cs="Calibri"/>
      <w:sz w:val="22"/>
      <w:szCs w:val="22"/>
      <w:lang w:val="ru-ru" w:eastAsia="ar-sa" w:bidi="ar-sa"/>
    </w:rPr>
  </w:style>
  <w:style w:type="paragraph" w:styleId="para23" w:customStyle="1">
    <w:name w:val="Body Text 2*"/>
    <w:qFormat/>
    <w:basedOn w:val="para0"/>
    <w:pPr>
      <w:spacing w:after="120" w:line="480" w:lineRule="auto"/>
    </w:pPr>
  </w:style>
  <w:style w:type="paragraph" w:styleId="para24" w:customStyle="1">
    <w:name w:val="Прижатый влево"/>
    <w:qFormat/>
    <w:basedOn w:val="para0"/>
    <w:pPr>
      <w:ind w:firstLine="360"/>
    </w:pPr>
    <w:rPr>
      <w:rFonts w:ascii="Arial" w:hAnsi="Arial" w:eastAsia="Times New Roman" w:cs="Arial"/>
      <w:sz w:val="26"/>
      <w:szCs w:val="26"/>
      <w:lang w:val="en-us"/>
    </w:rPr>
  </w:style>
  <w:style w:type="paragraph" w:styleId="para25" w:customStyle="1">
    <w:name w:val="ConsPlusTitle"/>
    <w:qFormat/>
    <w:pPr>
      <w:widowControl w:val="0"/>
    </w:pPr>
    <w:rPr>
      <w:rFonts w:ascii="Arial" w:hAnsi="Arial" w:eastAsia="Calibri" w:cs="Arial"/>
      <w:b/>
      <w:bCs/>
      <w:lang w:val="ru-ru" w:eastAsia="ar-sa" w:bidi="ar-sa"/>
    </w:rPr>
  </w:style>
  <w:style w:type="paragraph" w:styleId="para26" w:customStyle="1">
    <w:name w:val="Абзац Уровень 1"/>
    <w:qFormat/>
    <w:basedOn w:val="para0"/>
    <w:pPr>
      <w:ind w:left="928" w:hanging="360"/>
      <w:spacing w:line="360" w:lineRule="auto"/>
      <w:jc w:val="both"/>
      <w:widowControl w:val="0"/>
    </w:pPr>
  </w:style>
  <w:style w:type="paragraph" w:styleId="para27" w:customStyle="1">
    <w:name w:val="МУ Обычный стиль"/>
    <w:qFormat/>
    <w:basedOn w:val="para0"/>
    <w:pPr>
      <w:ind w:right="-2" w:firstLine="851"/>
      <w:spacing/>
      <w:jc w:val="both"/>
      <w:tabs defTabSz="708">
        <w:tab w:val="left" w:pos="0" w:leader="none"/>
      </w:tabs>
    </w:pPr>
    <w:rPr>
      <w:sz w:val="24"/>
      <w:szCs w:val="24"/>
      <w:lang w:val="en-us"/>
    </w:rPr>
  </w:style>
  <w:style w:type="paragraph" w:styleId="para28" w:customStyle="1">
    <w:name w:val="Заголовок Приложения"/>
    <w:qFormat/>
    <w:basedOn w:val="para2"/>
    <w:pPr>
      <w:numPr>
        <w:ilvl w:val="0"/>
        <w:numId w:val="0"/>
      </w:numPr>
      <w:ind w:left="0" w:firstLine="0"/>
      <w:spacing w:before="120" w:after="240" w:line="360" w:lineRule="auto"/>
      <w:keepLines/>
      <w:widowControl w:val="0"/>
      <w:tabs defTabSz="708"/>
    </w:pPr>
  </w:style>
  <w:style w:type="paragraph" w:styleId="para29">
    <w:name w:val="Subtitle"/>
    <w:qFormat/>
    <w:basedOn w:val="para0"/>
    <w:next w:val="para6"/>
    <w:pPr>
      <w:spacing w:before="240" w:after="120"/>
      <w:jc w:val="center"/>
      <w:keepNext/>
    </w:pPr>
    <w:rPr>
      <w:rFonts w:ascii="Arial" w:hAnsi="Arial" w:eastAsia="MS Mincho" w:cs="Arial"/>
      <w:i/>
      <w:iCs/>
    </w:rPr>
  </w:style>
  <w:style w:type="paragraph" w:styleId="para30" w:customStyle="1">
    <w:name w:val="ConsNormal"/>
    <w:qFormat/>
    <w:pPr>
      <w:ind w:right="19772" w:firstLine="720"/>
      <w:widowControl w:val="0"/>
    </w:pPr>
    <w:rPr>
      <w:rFonts w:ascii="Arial" w:hAnsi="Arial" w:cs="Arial"/>
      <w:lang w:val="ru-ru" w:eastAsia="ar-sa" w:bidi="ar-sa"/>
    </w:rPr>
  </w:style>
  <w:style w:type="paragraph" w:styleId="para31" w:customStyle="1">
    <w:name w:val="uni"/>
    <w:qFormat/>
    <w:basedOn w:val="para0"/>
    <w:pPr>
      <w:spacing w:before="100" w:after="100"/>
    </w:pPr>
    <w:rPr>
      <w:rFonts w:eastAsia="Times New Roman"/>
      <w:sz w:val="24"/>
      <w:szCs w:val="24"/>
    </w:rPr>
  </w:style>
  <w:style w:type="paragraph" w:styleId="para32" w:customStyle="1">
    <w:name w:val="2"/>
    <w:qFormat/>
    <w:basedOn w:val="para0"/>
    <w:pPr>
      <w:spacing w:before="100" w:after="100"/>
    </w:pPr>
    <w:rPr>
      <w:rFonts w:eastAsia="Times New Roman"/>
      <w:sz w:val="24"/>
      <w:szCs w:val="24"/>
    </w:rPr>
  </w:style>
  <w:style w:type="paragraph" w:styleId="para33" w:customStyle="1">
    <w:name w:val="a0"/>
    <w:qFormat/>
    <w:basedOn w:val="para0"/>
    <w:pPr>
      <w:spacing w:before="100" w:after="100"/>
    </w:pPr>
    <w:rPr>
      <w:rFonts w:eastAsia="Times New Roman"/>
      <w:sz w:val="24"/>
      <w:szCs w:val="24"/>
    </w:rPr>
  </w:style>
  <w:style w:type="paragraph" w:styleId="para34" w:customStyle="1">
    <w:name w:val="No Spacing*"/>
    <w:qFormat/>
    <w:pPr>
      <w:widowControl w:val="0"/>
    </w:pPr>
    <w:rPr>
      <w:lang w:val="ru-ru" w:eastAsia="ar-sa" w:bidi="ar-sa"/>
    </w:rPr>
  </w:style>
  <w:style w:type="paragraph" w:styleId="para35" w:customStyle="1">
    <w:name w:val="printj"/>
    <w:qFormat/>
    <w:basedOn w:val="para0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para36" w:customStyle="1">
    <w:name w:val="Body Text Indent 2*"/>
    <w:qFormat/>
    <w:basedOn w:val="para0"/>
    <w:pPr>
      <w:ind w:left="283"/>
      <w:spacing w:after="120" w:line="480" w:lineRule="auto"/>
    </w:pPr>
  </w:style>
  <w:style w:type="paragraph" w:styleId="para37" w:customStyle="1">
    <w:name w:val="s1"/>
    <w:qFormat/>
    <w:basedOn w:val="para0"/>
    <w:pPr>
      <w:spacing w:before="100" w:after="100"/>
    </w:pPr>
    <w:rPr>
      <w:rFonts w:eastAsia="Times New Roman"/>
      <w:sz w:val="24"/>
      <w:szCs w:val="24"/>
    </w:rPr>
  </w:style>
  <w:style w:type="paragraph" w:styleId="para38" w:customStyle="1">
    <w:name w:val="Основной текст1"/>
    <w:qFormat/>
    <w:basedOn w:val="para0"/>
    <w:pPr>
      <w:spacing w:line="288" w:lineRule="exact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solid" w:color="FFFFFF" tmshd="1677721856, 0, 16777215"/>
    </w:pPr>
    <w:rPr>
      <w:rFonts w:ascii="Calibri" w:hAnsi="Calibri"/>
      <w:sz w:val="22"/>
      <w:szCs w:val="22"/>
    </w:rPr>
  </w:style>
  <w:style w:type="paragraph" w:styleId="para39" w:customStyle="1">
    <w:name w:val="Body text (2)1"/>
    <w:qFormat/>
    <w:basedOn w:val="para0"/>
    <w:pPr>
      <w:spacing w:before="300" w:line="302" w:lineRule="exact"/>
      <w:jc w:val="both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solid" w:color="FFFFFF" tmshd="1677721856, 0, 16777215"/>
    </w:pPr>
    <w:rPr>
      <w:rFonts w:ascii="Calibri" w:hAnsi="Calibri"/>
      <w:b/>
      <w:bCs/>
      <w:sz w:val="22"/>
      <w:szCs w:val="22"/>
    </w:rPr>
  </w:style>
  <w:style w:type="paragraph" w:styleId="para40" w:customStyle="1">
    <w:name w:val="formattext"/>
    <w:qFormat/>
    <w:basedOn w:val="para0"/>
    <w:pPr>
      <w:spacing w:before="100" w:after="100"/>
    </w:pPr>
    <w:rPr>
      <w:rFonts w:eastAsia="Times New Roman"/>
      <w:sz w:val="24"/>
      <w:szCs w:val="24"/>
    </w:rPr>
  </w:style>
  <w:style w:type="paragraph" w:styleId="para41" w:customStyle="1">
    <w:name w:val="Рег. Заголовок 1-го уровня регламента"/>
    <w:qFormat/>
    <w:basedOn w:val="para1"/>
    <w:pPr>
      <w:numPr>
        <w:ilvl w:val="0"/>
        <w:numId w:val="0"/>
      </w:numPr>
      <w:ind w:left="0" w:firstLine="0"/>
      <w:spacing w:before="240" w:after="240" w:line="276" w:lineRule="auto"/>
      <w:jc w:val="center"/>
      <w:keepLines w:val="0"/>
      <w:tabs defTabSz="708"/>
    </w:pPr>
    <w:rPr>
      <w:rFonts w:ascii="Times New Roman" w:hAnsi="Times New Roman" w:eastAsia="Times New Roman"/>
      <w:iCs/>
      <w:color w:val="00000a"/>
    </w:rPr>
  </w:style>
  <w:style w:type="paragraph" w:styleId="para42" w:customStyle="1">
    <w:name w:val="Рег. Заголовок 2-го уровня регламента"/>
    <w:qFormat/>
    <w:basedOn w:val="para13"/>
    <w:pPr>
      <w:numPr>
        <w:ilvl w:val="0"/>
        <w:numId w:val="1"/>
      </w:numPr>
      <w:ind w:left="720" w:hanging="360"/>
      <w:spacing w:before="360" w:after="240"/>
      <w:jc w:val="center"/>
      <w:outlineLvl w:val="0"/>
      <w:widowControl/>
      <w:tabs defTabSz="708">
        <w:tab w:val="left" w:pos="0" w:leader="none"/>
      </w:tabs>
    </w:pPr>
    <w:rPr>
      <w:rFonts w:ascii="Times New Roman" w:hAnsi="Times New Roman" w:cs="Times New Roman"/>
      <w:b/>
      <w:i/>
      <w:sz w:val="28"/>
      <w:szCs w:val="28"/>
    </w:rPr>
  </w:style>
  <w:style w:type="paragraph" w:styleId="para43" w:customStyle="1">
    <w:name w:val="Рег. 1.1.1"/>
    <w:qFormat/>
    <w:basedOn w:val="para0"/>
    <w:pPr>
      <w:numPr>
        <w:ilvl w:val="2"/>
        <w:numId w:val="1"/>
      </w:numPr>
      <w:ind w:left="1145" w:firstLine="0"/>
      <w:spacing w:line="276" w:lineRule="auto"/>
      <w:jc w:val="both"/>
      <w:outlineLvl w:val="2"/>
      <w:tabs defTabSz="708">
        <w:tab w:val="left" w:pos="0" w:leader="none"/>
      </w:tabs>
    </w:pPr>
  </w:style>
  <w:style w:type="paragraph" w:styleId="para44" w:customStyle="1">
    <w:name w:val="Рег. Основной текст уровнеь 1.1 (базовый)"/>
    <w:qFormat/>
    <w:basedOn w:val="para13"/>
    <w:pPr>
      <w:numPr>
        <w:ilvl w:val="1"/>
        <w:numId w:val="1"/>
      </w:numPr>
      <w:ind w:left="3131" w:firstLine="720"/>
      <w:spacing w:line="276" w:lineRule="auto"/>
      <w:jc w:val="both"/>
      <w:outlineLvl w:val="1"/>
      <w:widowControl/>
      <w:tabs defTabSz="708">
        <w:tab w:val="left" w:pos="0" w:leader="none"/>
      </w:tabs>
    </w:pPr>
    <w:rPr>
      <w:rFonts w:ascii="Times New Roman" w:hAnsi="Times New Roman" w:cs="Times New Roman"/>
      <w:sz w:val="28"/>
      <w:szCs w:val="28"/>
    </w:rPr>
  </w:style>
  <w:style w:type="paragraph" w:styleId="para45" w:customStyle="1">
    <w:name w:val="List Paragraph*"/>
    <w:qFormat/>
    <w:basedOn w:val="para0"/>
    <w:pPr>
      <w:ind w:left="720"/>
      <w:spacing w:after="200" w:line="276" w:lineRule="auto"/>
    </w:pPr>
    <w:rPr>
      <w:rFonts w:ascii="Calibri" w:hAnsi="Calibri" w:cs="Calibri"/>
      <w:sz w:val="22"/>
      <w:szCs w:val="22"/>
    </w:rPr>
  </w:style>
  <w:style w:type="paragraph" w:styleId="para46" w:customStyle="1">
    <w:name w:val="1.1.1.1"/>
    <w:qFormat/>
    <w:pPr>
      <w:spacing w:after="200" w:line="259" w:lineRule="auto"/>
      <w:widowControl w:val="0"/>
    </w:pPr>
    <w:rPr>
      <w:rFonts w:ascii="Calibri" w:hAnsi="Calibri" w:eastAsia="SimSun"/>
      <w:sz w:val="24"/>
      <w:szCs w:val="22"/>
      <w:lang w:val="ru-ru" w:eastAsia="ar-sa" w:bidi="ar-sa"/>
    </w:rPr>
  </w:style>
  <w:style w:type="paragraph" w:styleId="para47" w:customStyle="1">
    <w:name w:val="List Number 4*"/>
    <w:qFormat/>
    <w:basedOn w:val="para0"/>
    <w:pPr>
      <w:ind w:left="1429" w:hanging="360"/>
    </w:pPr>
  </w:style>
  <w:style w:type="paragraph" w:styleId="para48" w:customStyle="1">
    <w:name w:val="s_1"/>
    <w:qFormat/>
    <w:basedOn w:val="para0"/>
    <w:pPr>
      <w:spacing w:before="100" w:after="100"/>
    </w:pPr>
    <w:rPr>
      <w:rFonts w:eastAsia="Times New Roman"/>
      <w:sz w:val="24"/>
      <w:szCs w:val="24"/>
    </w:rPr>
  </w:style>
  <w:style w:type="paragraph" w:styleId="para49" w:customStyle="1">
    <w:name w:val="HTML Preformatted*"/>
    <w:qFormat/>
    <w:basedOn w:val="para0"/>
    <w:pPr>
      <w:tabs defTabSz="708"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 w:cs="Courier New"/>
      <w:sz w:val="20"/>
      <w:szCs w:val="20"/>
    </w:rPr>
  </w:style>
  <w:style w:type="paragraph" w:styleId="para50" w:customStyle="1">
    <w:name w:val="s_91"/>
    <w:qFormat/>
    <w:basedOn w:val="para0"/>
    <w:pPr>
      <w:spacing w:before="100" w:after="100"/>
    </w:pPr>
    <w:rPr>
      <w:rFonts w:eastAsia="Times New Roman"/>
      <w:sz w:val="24"/>
      <w:szCs w:val="24"/>
    </w:rPr>
  </w:style>
  <w:style w:type="paragraph" w:styleId="para51" w:customStyle="1">
    <w:name w:val="footnote text"/>
    <w:qFormat/>
    <w:basedOn w:val="para0"/>
    <w:rPr>
      <w:sz w:val="20"/>
      <w:szCs w:val="20"/>
    </w:rPr>
  </w:style>
  <w:style w:type="paragraph" w:styleId="para52" w:customStyle="1">
    <w:name w:val="unformattext"/>
    <w:qFormat/>
    <w:basedOn w:val="para0"/>
    <w:pPr>
      <w:spacing w:before="100" w:after="100"/>
    </w:pPr>
    <w:rPr>
      <w:rFonts w:eastAsia="Times New Roman"/>
      <w:sz w:val="24"/>
      <w:szCs w:val="24"/>
    </w:rPr>
  </w:style>
  <w:style w:type="paragraph" w:styleId="para53" w:customStyle="1">
    <w:name w:val="Содержимое таблицы"/>
    <w:qFormat/>
    <w:basedOn w:val="para0"/>
    <w:pPr>
      <w:suppressLineNumbers/>
      <w:widowControl w:val="0"/>
    </w:pPr>
    <w:rPr>
      <w:rFonts w:ascii="Liberation Serif" w:hAnsi="Liberation Serif" w:eastAsia="Arial" w:cs="Mangal"/>
      <w:color w:val="000000"/>
      <w:kern w:val="1"/>
      <w:sz w:val="24"/>
      <w:szCs w:val="24"/>
      <w:lang w:eastAsia="hi-in" w:bidi="hi-in"/>
    </w:rPr>
  </w:style>
  <w:style w:type="paragraph" w:styleId="para54" w:customStyle="1">
    <w:name w:val="Заголовок 11"/>
    <w:qFormat/>
    <w:basedOn w:val="para0"/>
    <w:pPr>
      <w:ind w:left="20"/>
      <w:spacing w:before="6"/>
      <w:widowControl w:val="0"/>
    </w:pPr>
    <w:rPr>
      <w:rFonts w:eastAsia="Times New Roman"/>
      <w:b/>
      <w:bCs/>
      <w:lang w:eastAsia="ru-ru" w:bidi="ru-ru"/>
    </w:rPr>
  </w:style>
  <w:style w:type="paragraph" w:styleId="para55" w:customStyle="1">
    <w:name w:val="Table Paragraph"/>
    <w:qFormat/>
    <w:basedOn w:val="para0"/>
    <w:pPr>
      <w:widowControl w:val="0"/>
    </w:pPr>
    <w:rPr>
      <w:rFonts w:eastAsia="Times New Roman"/>
      <w:sz w:val="22"/>
      <w:szCs w:val="22"/>
      <w:lang w:eastAsia="ru-ru" w:bidi="ru-ru"/>
    </w:rPr>
  </w:style>
  <w:style w:type="paragraph" w:styleId="para56" w:customStyle="1">
    <w:name w:val="Заголовок 21"/>
    <w:qFormat/>
    <w:basedOn w:val="para0"/>
    <w:pPr>
      <w:ind w:left="4562"/>
      <w:widowControl w:val="0"/>
    </w:pPr>
    <w:rPr>
      <w:rFonts w:eastAsia="Times New Roman"/>
      <w:lang w:eastAsia="ru-ru" w:bidi="ru-ru"/>
    </w:rPr>
  </w:style>
  <w:style w:type="paragraph" w:styleId="para57" w:customStyle="1">
    <w:name w:val="Знак1 Знак"/>
    <w:qFormat/>
    <w:basedOn w:val="para0"/>
    <w:pPr>
      <w:spacing w:after="160" w:line="240" w:lineRule="exact"/>
    </w:pPr>
    <w:rPr>
      <w:rFonts w:ascii="Verdana" w:hAnsi="Verdana" w:eastAsia="Times New Roman" w:cs="Verdana"/>
      <w:sz w:val="20"/>
      <w:szCs w:val="20"/>
      <w:lang w:val="en-us"/>
    </w:rPr>
  </w:style>
  <w:style w:type="paragraph" w:styleId="para58" w:customStyle="1">
    <w:name w:val="Знак Знак4"/>
    <w:qFormat/>
    <w:basedOn w:val="para0"/>
    <w:pPr>
      <w:spacing w:before="100" w:after="100"/>
    </w:pPr>
    <w:rPr>
      <w:rFonts w:ascii="Tahoma" w:hAnsi="Tahoma" w:eastAsia="Times New Roman" w:cs="Tahoma"/>
      <w:sz w:val="20"/>
      <w:szCs w:val="20"/>
      <w:lang w:val="en-us"/>
    </w:rPr>
  </w:style>
  <w:style w:type="paragraph" w:styleId="para59" w:customStyle="1">
    <w:name w:val="_Табл_Текст"/>
    <w:qFormat/>
    <w:pPr>
      <w:widowControl w:val="0"/>
    </w:pPr>
    <w:rPr>
      <w:rFonts w:eastAsia="Arial Unicode MS" w:cs="Arial Unicode MS"/>
      <w:color w:val="00000a"/>
      <w:sz w:val="28"/>
      <w:szCs w:val="28"/>
      <w:lang w:val="de-de" w:eastAsia="ar-sa" w:bidi="ar-sa"/>
    </w:rPr>
  </w:style>
  <w:style w:type="paragraph" w:styleId="para60">
    <w:name w:val="Normal (Web)"/>
    <w:qFormat/>
    <w:basedOn w:val="para0"/>
    <w:pPr>
      <w:spacing w:after="360" w:line="324" w:lineRule="auto"/>
    </w:pPr>
    <w:rPr>
      <w:rFonts w:eastAsia="Times New Roman"/>
      <w:sz w:val="24"/>
      <w:szCs w:val="24"/>
    </w:rPr>
  </w:style>
  <w:style w:type="paragraph" w:styleId="para61" w:customStyle="1">
    <w:name w:val="Заголовок №1"/>
    <w:qFormat/>
    <w:basedOn w:val="para0"/>
    <w:pPr>
      <w:spacing w:before="600" w:after="480" w:line="322" w:lineRule="exact"/>
      <w:jc w:val="center"/>
      <w:hyphenationLines w:val="1"/>
      <w:outlineLv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solid" w:color="FFFFFF" tmshd="1677721856, 0, 16777215"/>
    </w:pPr>
    <w:rPr>
      <w:rFonts w:eastAsia="Times New Roman"/>
      <w:sz w:val="27"/>
      <w:szCs w:val="20"/>
      <w:lang w:val="ru-ru" w:eastAsia="zh-cn"/>
    </w:rPr>
  </w:style>
  <w:style w:type="paragraph" w:styleId="para62">
    <w:name w:val="List Paragraph"/>
    <w:qFormat/>
    <w:basedOn w:val="para0"/>
    <w:pPr>
      <w:ind w:left="188" w:firstLine="710"/>
      <w:spacing w:line="240" w:lineRule="auto"/>
      <w:jc w:val="both"/>
      <w:hyphenationLines w:val="1"/>
      <w:widowControl w:val="0"/>
    </w:pPr>
    <w:rPr>
      <w:rFonts w:eastAsia="Times New Roman"/>
      <w:sz w:val="22"/>
      <w:szCs w:val="22"/>
      <w:lang w:eastAsia="en-us"/>
    </w:rPr>
  </w:style>
  <w:style w:type="character" w:styleId="char0" w:default="1">
    <w:name w:val="Default Paragraph Font"/>
    <w:basedOn w:val="char0"/>
  </w:style>
  <w:style w:type="character" w:styleId="char1" w:customStyle="1">
    <w:name w:val="Default Paragraph Font*"/>
  </w:style>
  <w:style w:type="character" w:styleId="char2" w:customStyle="1">
    <w:name w:val="Заголовок 1 Знак"/>
    <w:rPr>
      <w:rFonts w:ascii="Calibri Light" w:hAnsi="Calibri Light" w:cs="Times New Roman"/>
      <w:b/>
      <w:bCs/>
      <w:color w:val="2e74b5"/>
      <w:sz w:val="28"/>
      <w:szCs w:val="28"/>
    </w:rPr>
  </w:style>
  <w:style w:type="character" w:styleId="char3" w:customStyle="1">
    <w:name w:val="Заголовок 2 Знак"/>
    <w:rPr>
      <w:rFonts w:ascii="Cambria" w:hAnsi="Cambria" w:eastAsia="Calibri" w:cs="Cambria"/>
      <w:b/>
      <w:bCs/>
      <w:i/>
      <w:iCs/>
      <w:sz w:val="28"/>
      <w:szCs w:val="28"/>
    </w:rPr>
  </w:style>
  <w:style w:type="character" w:styleId="char4" w:customStyle="1">
    <w:name w:val="Заголовок 3 Знак"/>
    <w:rPr>
      <w:rFonts w:ascii="Calibri Light" w:hAnsi="Calibri Light" w:cs="Times New Roman"/>
      <w:color w:val="1f4d78"/>
      <w:sz w:val="24"/>
      <w:szCs w:val="24"/>
    </w:rPr>
  </w:style>
  <w:style w:type="character" w:styleId="char5" w:customStyle="1">
    <w:name w:val="Заголовок 4 Знак"/>
    <w:rPr>
      <w:rFonts w:ascii="Calibri Light" w:hAnsi="Calibri Light" w:cs="Times New Roman"/>
      <w:b/>
      <w:bCs/>
      <w:i/>
      <w:iCs/>
      <w:color w:val="5b9bd5"/>
      <w:sz w:val="28"/>
      <w:szCs w:val="28"/>
    </w:rPr>
  </w:style>
  <w:style w:type="character" w:styleId="char6" w:customStyle="1">
    <w:name w:val="Текст выноски Знак"/>
    <w:rPr>
      <w:rFonts w:ascii="Tahoma" w:hAnsi="Tahoma" w:eastAsia="Calibri" w:cs="Tahoma"/>
      <w:sz w:val="16"/>
      <w:szCs w:val="16"/>
    </w:rPr>
  </w:style>
  <w:style w:type="character" w:styleId="char7" w:customStyle="1">
    <w:name w:val="Верхний колонтитул Знак"/>
    <w:rPr>
      <w:rFonts w:ascii="Times New Roman" w:hAnsi="Times New Roman" w:eastAsia="Calibri" w:cs="Times New Roman"/>
      <w:sz w:val="28"/>
      <w:szCs w:val="28"/>
    </w:rPr>
  </w:style>
  <w:style w:type="character" w:styleId="char8" w:customStyle="1">
    <w:name w:val="Нижний колонтитул Знак"/>
    <w:rPr>
      <w:rFonts w:ascii="Times New Roman" w:hAnsi="Times New Roman" w:eastAsia="Calibri" w:cs="Times New Roman"/>
      <w:sz w:val="28"/>
      <w:szCs w:val="28"/>
    </w:rPr>
  </w:style>
  <w:style w:type="character" w:styleId="char9">
    <w:name w:val="Hyperlink"/>
    <w:rPr>
      <w:rFonts w:cs="Times New Roman"/>
      <w:color w:val="0000ff"/>
      <w:u w:color="auto" w:val="single"/>
    </w:rPr>
  </w:style>
  <w:style w:type="character" w:styleId="char10" w:customStyle="1">
    <w:name w:val="Основной текст с отступом Знак"/>
    <w:rPr>
      <w:rFonts w:ascii="Times New Roman" w:hAnsi="Times New Roman" w:eastAsia="Calibri" w:cs="Times New Roman"/>
      <w:sz w:val="28"/>
      <w:szCs w:val="28"/>
    </w:rPr>
  </w:style>
  <w:style w:type="character" w:styleId="char11" w:customStyle="1">
    <w:name w:val="Основной текст 2 Знак"/>
    <w:rPr>
      <w:rFonts w:ascii="Times New Roman" w:hAnsi="Times New Roman" w:eastAsia="Calibri" w:cs="Times New Roman"/>
      <w:sz w:val="28"/>
      <w:szCs w:val="28"/>
    </w:rPr>
  </w:style>
  <w:style w:type="character" w:styleId="char12">
    <w:name w:val="Strong"/>
    <w:rPr>
      <w:rFonts w:cs="Times New Roman"/>
      <w:b/>
      <w:bCs/>
    </w:rPr>
  </w:style>
  <w:style w:type="character" w:styleId="char13" w:customStyle="1">
    <w:name w:val="Название Знак"/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char14" w:customStyle="1">
    <w:name w:val="Title Char"/>
    <w:rPr>
      <w:rFonts w:ascii="Cambria" w:hAnsi="Cambria" w:cs="Cambria"/>
      <w:b/>
      <w:bCs/>
      <w:kern w:val="1"/>
      <w:sz w:val="32"/>
      <w:szCs w:val="32"/>
    </w:rPr>
  </w:style>
  <w:style w:type="character" w:styleId="char15" w:customStyle="1">
    <w:name w:val="Подзаголовок Знак"/>
    <w:rPr>
      <w:rFonts w:ascii="Arial" w:hAnsi="Arial" w:eastAsia="MS Mincho" w:cs="Arial"/>
      <w:i/>
      <w:iCs/>
      <w:sz w:val="28"/>
      <w:szCs w:val="28"/>
    </w:rPr>
  </w:style>
  <w:style w:type="character" w:styleId="char16" w:customStyle="1">
    <w:name w:val="Основной текст Знак"/>
    <w:rPr>
      <w:rFonts w:ascii="Times New Roman" w:hAnsi="Times New Roman" w:eastAsia="Calibri" w:cs="Times New Roman"/>
      <w:sz w:val="28"/>
      <w:szCs w:val="28"/>
    </w:rPr>
  </w:style>
  <w:style w:type="character" w:styleId="char17" w:customStyle="1">
    <w:name w:val="apple-converted-space"/>
    <w:rPr>
      <w:rFonts w:cs="Times New Roman"/>
    </w:rPr>
  </w:style>
  <w:style w:type="character" w:styleId="char18">
    <w:name w:val="Emphasis"/>
    <w:rPr>
      <w:i/>
      <w:iCs/>
    </w:rPr>
  </w:style>
  <w:style w:type="character" w:styleId="char19" w:customStyle="1">
    <w:name w:val="Основной текст с отступом 2 Знак"/>
    <w:rPr>
      <w:rFonts w:ascii="Times New Roman" w:hAnsi="Times New Roman" w:eastAsia="Calibri" w:cs="Times New Roman"/>
      <w:sz w:val="28"/>
      <w:szCs w:val="28"/>
    </w:rPr>
  </w:style>
  <w:style w:type="character" w:styleId="char20" w:customStyle="1">
    <w:name w:val="Body text_"/>
  </w:style>
  <w:style w:type="character" w:styleId="char21" w:customStyle="1">
    <w:name w:val="Body text + 9"/>
    <w:rPr>
      <w:rFonts w:ascii="Times New Roman" w:hAnsi="Times New Roman" w:cs="Times New Roman"/>
      <w:b/>
      <w:bCs/>
      <w:i/>
      <w:iCs/>
      <w:sz w:val="19"/>
      <w:szCs w:val="19"/>
      <w:u w:color="auto" w:val="none"/>
    </w:rPr>
  </w:style>
  <w:style w:type="character" w:styleId="char22" w:customStyle="1">
    <w:name w:val="Body text + 4 pt"/>
    <w:rPr>
      <w:rFonts w:ascii="Times New Roman" w:hAnsi="Times New Roman" w:cs="Times New Roman"/>
      <w:i/>
      <w:iCs/>
      <w:sz w:val="8"/>
      <w:szCs w:val="8"/>
      <w:u w:color="auto" w:val="none"/>
    </w:rPr>
  </w:style>
  <w:style w:type="character" w:styleId="char23" w:customStyle="1">
    <w:name w:val="Body text (2)_"/>
    <w:rPr>
      <w:b/>
      <w:bCs/>
    </w:rPr>
  </w:style>
  <w:style w:type="character" w:styleId="char24" w:customStyle="1">
    <w:name w:val="Body text (2)"/>
    <w:rPr>
      <w:b/>
      <w:bCs/>
    </w:rPr>
  </w:style>
  <w:style w:type="character" w:styleId="char25" w:customStyle="1">
    <w:name w:val="a8"/>
  </w:style>
  <w:style w:type="character" w:styleId="char26" w:customStyle="1">
    <w:name w:val="ConsPlusNormal Знак"/>
    <w:rPr>
      <w:rFonts w:ascii="Arial" w:hAnsi="Arial" w:eastAsia="Calibri" w:cs="Arial"/>
      <w:sz w:val="20"/>
      <w:szCs w:val="20"/>
    </w:rPr>
  </w:style>
  <w:style w:type="character" w:styleId="char27" w:customStyle="1">
    <w:name w:val="Абзац списка Знак"/>
    <w:rPr>
      <w:rFonts w:ascii="Calibri" w:hAnsi="Calibri" w:eastAsia="Calibri" w:cs="Times New Roman"/>
    </w:rPr>
  </w:style>
  <w:style w:type="character" w:styleId="char28" w:customStyle="1">
    <w:name w:val="1.1.1.1 Знак"/>
    <w:rPr>
      <w:rFonts w:ascii="Times New Roman" w:hAnsi="Times New Roman" w:eastAsia="Calibri" w:cs="Times New Roman"/>
      <w:sz w:val="24"/>
    </w:rPr>
  </w:style>
  <w:style w:type="character" w:styleId="char29" w:customStyle="1">
    <w:name w:val="Стандартный HTML Знак"/>
    <w:rPr>
      <w:rFonts w:ascii="Courier New" w:hAnsi="Courier New" w:eastAsia="Times New Roman" w:cs="Courier New"/>
      <w:sz w:val="20"/>
      <w:szCs w:val="20"/>
    </w:rPr>
  </w:style>
  <w:style w:type="character" w:styleId="char30" w:customStyle="1">
    <w:name w:val="Текст сноски Знак"/>
    <w:rPr>
      <w:rFonts w:ascii="Times New Roman" w:hAnsi="Times New Roman" w:cs="Times New Roman"/>
      <w:sz w:val="20"/>
      <w:szCs w:val="20"/>
    </w:rPr>
  </w:style>
  <w:style w:type="character" w:styleId="char31" w:customStyle="1">
    <w:name w:val="footnote reference"/>
    <w:rPr>
      <w:vertAlign w:val="superscript"/>
    </w:rPr>
  </w:style>
  <w:style w:type="character" w:styleId="char32" w:customStyle="1">
    <w:name w:val="frgu-content-accordeon"/>
  </w:style>
  <w:style w:type="character" w:styleId="char33" w:customStyle="1">
    <w:name w:val="Гипертекстовая ссылка"/>
    <w:rPr>
      <w:color w:val="106bbe"/>
    </w:rPr>
  </w:style>
  <w:style w:type="character" w:styleId="char34" w:customStyle="1">
    <w:name w:val="Нет"/>
  </w:style>
  <w:style w:type="character" w:styleId="char35" w:customStyle="1">
    <w:name w:val="Основной текст_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color="auto" w:val="none"/>
    </w:rPr>
  </w:style>
  <w:style w:type="character" w:styleId="char36" w:customStyle="1">
    <w:name w:val="ListLabel 1"/>
    <w:rPr>
      <w:color w:val="00000a"/>
    </w:rPr>
  </w:style>
  <w:style w:type="character" w:styleId="char37" w:customStyle="1">
    <w:name w:val="ListLabel 2"/>
    <w:rPr>
      <w:rFonts w:cs="Times New Roman"/>
      <w:color w:val="00000a"/>
    </w:rPr>
  </w:style>
  <w:style w:type="character" w:styleId="char38" w:customStyle="1">
    <w:name w:val="ListLabel 3"/>
    <w:rPr>
      <w:rFonts w:cs="Times New Roman"/>
    </w:rPr>
  </w:style>
  <w:style w:type="character" w:styleId="char39" w:customStyle="1">
    <w:name w:val="ListLabel 4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 w:percent="100"/>
      <w:w w:val="100"/>
      <w:sz w:val="24"/>
      <w:szCs w:val="24"/>
      <w:u w:color="auto" w:val="none"/>
      <w:vertAlign w:val="baseline"/>
    </w:rPr>
  </w:style>
  <w:style w:type="character" w:styleId="char40" w:customStyle="1">
    <w:name w:val="ListLabel 5"/>
    <w:rPr>
      <w:sz w:val="24"/>
      <w:szCs w:val="24"/>
    </w:rPr>
  </w:style>
  <w:style w:type="character" w:styleId="char41" w:customStyle="1">
    <w:name w:val="ListLabel 6"/>
    <w:rPr>
      <w:b w:val="0"/>
      <w:sz w:val="24"/>
      <w:szCs w:val="24"/>
    </w:rPr>
  </w:style>
  <w:style w:type="character" w:styleId="char42" w:customStyle="1">
    <w:name w:val="ListLabel 7"/>
    <w:rPr>
      <w:color w:val="00000a"/>
      <w:sz w:val="24"/>
      <w:szCs w:val="24"/>
    </w:rPr>
  </w:style>
  <w:style w:type="character" w:styleId="char43" w:customStyle="1">
    <w:name w:val="ListLabel 8"/>
    <w:rPr>
      <w:rFonts w:cs="Courier New"/>
    </w:rPr>
  </w:style>
  <w:style w:type="character" w:styleId="char44" w:customStyle="1">
    <w:name w:val="ListLabel 9"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styleId="char45" w:customStyle="1">
    <w:name w:val="ListLabel 10"/>
    <w:rPr>
      <w:lang w:val="ru-ru" w:eastAsia="ru-ru" w:bidi="ru-ru"/>
    </w:rPr>
  </w:style>
  <w:style w:type="character" w:styleId="char46" w:customStyle="1">
    <w:name w:val="ListLabel 11"/>
    <w:rPr>
      <w:rFonts w:cs="Times New Roman"/>
      <w:i w:val="0"/>
      <w:sz w:val="28"/>
    </w:rPr>
  </w:style>
  <w:style w:type="character" w:styleId="char47" w:customStyle="1">
    <w:name w:val="ListLabel 1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 w:percent="100"/>
      <w:w w:val="100"/>
      <w:sz w:val="28"/>
      <w:szCs w:val="28"/>
      <w:u w:color="auto" w:val="none"/>
      <w:vertAlign w:val="baseline"/>
    </w:rPr>
  </w:style>
  <w:style w:type="character" w:styleId="char48" w:customStyle="1">
    <w:name w:val="Заголовок №1_"/>
    <w:rPr>
      <w:sz w:val="27"/>
      <w:shd w:val="clear" w:fill="ffffff"/>
    </w:rPr>
  </w:style>
  <w:style w:type="character" w:styleId="char49" w:customStyle="1">
    <w:name w:val="Цветовое выделение для Нормальный"/>
  </w:style>
  <w:style w:type="character" w:styleId="char50" w:customStyle="1">
    <w:name w:val="Неразрешенное упоминание"/>
    <w:rPr>
      <w:color w:val="605e5c"/>
      <w:shd w:val="clear" w:fill="e1dfdd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Calibri"/>
        <a:cs typeface="Times New Roman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novog_sovet@mail.ru</cp:lastModifiedBy>
  <cp:revision>13</cp:revision>
  <cp:lastPrinted>2023-03-27T05:48:00Z</cp:lastPrinted>
  <dcterms:created xsi:type="dcterms:W3CDTF">2023-02-02T11:54:00Z</dcterms:created>
  <dcterms:modified xsi:type="dcterms:W3CDTF">2023-03-27T05:50:00Z</dcterms:modified>
</cp:coreProperties>
</file>