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E1" w:rsidRPr="007F35D1" w:rsidRDefault="00101CE1" w:rsidP="00101CE1">
      <w:pPr>
        <w:suppressAutoHyphens/>
        <w:spacing w:line="20" w:lineRule="atLeast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</w:t>
      </w:r>
      <w:r w:rsidRPr="007F35D1">
        <w:rPr>
          <w:rFonts w:ascii="Times New Roman" w:hAnsi="Times New Roman" w:cs="Times New Roman"/>
          <w:bCs/>
          <w:sz w:val="28"/>
          <w:szCs w:val="28"/>
          <w:lang w:eastAsia="ar-SA"/>
        </w:rPr>
        <w:t>РЕСПУБЛИКА КРЫМ              проект</w:t>
      </w:r>
    </w:p>
    <w:p w:rsidR="00101CE1" w:rsidRPr="007F35D1" w:rsidRDefault="00101CE1" w:rsidP="00101CE1">
      <w:pPr>
        <w:spacing w:line="2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35D1">
        <w:rPr>
          <w:rFonts w:ascii="Times New Roman" w:eastAsia="Calibri" w:hAnsi="Times New Roman" w:cs="Times New Roman"/>
          <w:sz w:val="28"/>
          <w:szCs w:val="28"/>
          <w:lang w:eastAsia="ar-SA"/>
        </w:rPr>
        <w:t>НИЖНЕГОРСКИЙ РАЙОН</w:t>
      </w:r>
    </w:p>
    <w:p w:rsidR="00101CE1" w:rsidRPr="007F35D1" w:rsidRDefault="00101CE1" w:rsidP="00101CE1">
      <w:pPr>
        <w:spacing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35D1">
        <w:rPr>
          <w:rFonts w:ascii="Times New Roman" w:eastAsia="Calibri" w:hAnsi="Times New Roman" w:cs="Times New Roman"/>
          <w:sz w:val="28"/>
          <w:szCs w:val="28"/>
        </w:rPr>
        <w:t>НОВОГРИГОРЬЕВСКИЙ СЕЛЬСКИЙ  СОВЕТ</w:t>
      </w:r>
    </w:p>
    <w:p w:rsidR="00101CE1" w:rsidRPr="007F35D1" w:rsidRDefault="00101CE1" w:rsidP="00101CE1">
      <w:pPr>
        <w:pStyle w:val="msonormalbullet2gifbullet1gif"/>
        <w:autoSpaceDN w:val="0"/>
        <w:spacing w:after="200" w:afterAutospacing="0" w:line="2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F35D1">
        <w:rPr>
          <w:rFonts w:eastAsia="Calibri"/>
          <w:sz w:val="28"/>
          <w:szCs w:val="28"/>
          <w:lang w:eastAsia="en-US"/>
        </w:rPr>
        <w:t>___ –я внеочередная сессия 2-го созыва</w:t>
      </w:r>
    </w:p>
    <w:p w:rsidR="00101CE1" w:rsidRPr="007F35D1" w:rsidRDefault="00101CE1" w:rsidP="00101CE1">
      <w:pPr>
        <w:pStyle w:val="msonormalbullet2gifbullet3gif"/>
        <w:autoSpaceDN w:val="0"/>
        <w:spacing w:after="200" w:afterAutospacing="0" w:line="2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F35D1">
        <w:rPr>
          <w:b/>
          <w:bCs/>
          <w:sz w:val="28"/>
          <w:szCs w:val="28"/>
          <w:lang w:eastAsia="ar-SA"/>
        </w:rPr>
        <w:t>РЕШЕНИЕ</w:t>
      </w:r>
    </w:p>
    <w:p w:rsidR="00101CE1" w:rsidRPr="007F35D1" w:rsidRDefault="00101CE1" w:rsidP="00101CE1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7F35D1">
        <w:rPr>
          <w:rFonts w:ascii="Times New Roman" w:eastAsia="Calibri" w:hAnsi="Times New Roman" w:cs="Times New Roman"/>
          <w:sz w:val="28"/>
          <w:szCs w:val="28"/>
        </w:rPr>
        <w:t>№ __________                                                                    _________ 2021 года</w:t>
      </w:r>
    </w:p>
    <w:p w:rsidR="00101CE1" w:rsidRPr="007F35D1" w:rsidRDefault="00101CE1" w:rsidP="00101CE1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01CE1" w:rsidRPr="00101CE1" w:rsidRDefault="00101CE1" w:rsidP="00101C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Крым.</w:t>
      </w:r>
    </w:p>
    <w:p w:rsidR="00101CE1" w:rsidRPr="007F35D1" w:rsidRDefault="00101CE1" w:rsidP="00101C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E1" w:rsidRPr="007F35D1" w:rsidRDefault="00101CE1" w:rsidP="00101CE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 года N 131-ФЗ "Об общих принципах организации местного самоуправления в Российской Федерации",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</w:t>
      </w:r>
      <w:r w:rsidRPr="007F35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01CE1" w:rsidRPr="007F35D1" w:rsidRDefault="00101CE1" w:rsidP="00101C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Новогригорьевский</w:t>
      </w:r>
      <w:proofErr w:type="spellEnd"/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  <w:r w:rsidRPr="007F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1CE1" w:rsidRDefault="00101CE1" w:rsidP="00101C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E1" w:rsidRPr="007F35D1" w:rsidRDefault="00101CE1" w:rsidP="00101C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Крым.</w:t>
      </w:r>
    </w:p>
    <w:p w:rsidR="00101CE1" w:rsidRPr="007F35D1" w:rsidRDefault="00101CE1" w:rsidP="0010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35D1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его на информационном стенде администрации </w:t>
      </w:r>
      <w:proofErr w:type="spellStart"/>
      <w:r w:rsidRPr="007F35D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7F35D1">
        <w:rPr>
          <w:rFonts w:ascii="Times New Roman" w:hAnsi="Times New Roman"/>
          <w:sz w:val="28"/>
          <w:szCs w:val="28"/>
        </w:rPr>
        <w:t xml:space="preserve"> сельского поселения, расположенном по адресу: Нижнегорский район, с</w:t>
      </w:r>
      <w:proofErr w:type="gramStart"/>
      <w:r w:rsidRPr="007F35D1">
        <w:rPr>
          <w:rFonts w:ascii="Times New Roman" w:hAnsi="Times New Roman"/>
          <w:sz w:val="28"/>
          <w:szCs w:val="28"/>
        </w:rPr>
        <w:t>.Н</w:t>
      </w:r>
      <w:proofErr w:type="gramEnd"/>
      <w:r w:rsidRPr="007F35D1">
        <w:rPr>
          <w:rFonts w:ascii="Times New Roman" w:hAnsi="Times New Roman"/>
          <w:sz w:val="28"/>
          <w:szCs w:val="28"/>
        </w:rPr>
        <w:t>овогригорьевка, ул. Мичурина, 59 и  на официальном сайте</w:t>
      </w:r>
      <w:r w:rsidRPr="007F35D1">
        <w:rPr>
          <w:sz w:val="28"/>
          <w:szCs w:val="28"/>
        </w:rPr>
        <w:t xml:space="preserve"> </w:t>
      </w:r>
      <w:r w:rsidRPr="007F35D1">
        <w:rPr>
          <w:rFonts w:ascii="Times New Roman" w:hAnsi="Times New Roman"/>
          <w:sz w:val="28"/>
          <w:szCs w:val="28"/>
        </w:rPr>
        <w:t>http://novogrigor-adm91.ru /</w:t>
      </w:r>
      <w:r w:rsidRPr="007F35D1">
        <w:rPr>
          <w:sz w:val="28"/>
          <w:szCs w:val="28"/>
        </w:rPr>
        <w:t xml:space="preserve"> </w:t>
      </w:r>
      <w:r w:rsidRPr="007F35D1">
        <w:rPr>
          <w:rFonts w:ascii="Times New Roman" w:hAnsi="Times New Roman"/>
          <w:sz w:val="28"/>
          <w:szCs w:val="28"/>
        </w:rPr>
        <w:t>.</w:t>
      </w:r>
    </w:p>
    <w:p w:rsidR="00101CE1" w:rsidRPr="007F35D1" w:rsidRDefault="00101CE1" w:rsidP="0010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D1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 (обнародования). </w:t>
      </w:r>
    </w:p>
    <w:p w:rsidR="00101CE1" w:rsidRPr="007F35D1" w:rsidRDefault="00101CE1" w:rsidP="0010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D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F35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5D1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101CE1" w:rsidRPr="007F35D1" w:rsidRDefault="00101CE1" w:rsidP="00101C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F35D1">
        <w:rPr>
          <w:sz w:val="28"/>
          <w:szCs w:val="28"/>
        </w:rPr>
        <w:t xml:space="preserve">5. </w:t>
      </w:r>
      <w:proofErr w:type="gramStart"/>
      <w:r w:rsidRPr="007F35D1">
        <w:rPr>
          <w:sz w:val="28"/>
          <w:szCs w:val="28"/>
        </w:rPr>
        <w:t>Контроль за</w:t>
      </w:r>
      <w:proofErr w:type="gramEnd"/>
      <w:r w:rsidRPr="007F35D1">
        <w:rPr>
          <w:sz w:val="28"/>
          <w:szCs w:val="28"/>
        </w:rPr>
        <w:t xml:space="preserve"> исполнением решения оставляю за собой.</w:t>
      </w:r>
    </w:p>
    <w:p w:rsidR="00101CE1" w:rsidRPr="007F35D1" w:rsidRDefault="00101CE1" w:rsidP="00101CE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1CE1" w:rsidRPr="007F35D1" w:rsidRDefault="00101CE1" w:rsidP="00101CE1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7F35D1">
        <w:rPr>
          <w:color w:val="000000"/>
          <w:sz w:val="28"/>
          <w:szCs w:val="28"/>
        </w:rPr>
        <w:t xml:space="preserve">Председатель </w:t>
      </w:r>
      <w:proofErr w:type="spellStart"/>
      <w:r w:rsidRPr="007F35D1">
        <w:rPr>
          <w:color w:val="000000"/>
          <w:sz w:val="28"/>
          <w:szCs w:val="28"/>
        </w:rPr>
        <w:t>Новогригорьевского</w:t>
      </w:r>
      <w:proofErr w:type="spellEnd"/>
      <w:r w:rsidRPr="007F35D1">
        <w:rPr>
          <w:color w:val="000000"/>
          <w:sz w:val="28"/>
          <w:szCs w:val="28"/>
        </w:rPr>
        <w:t xml:space="preserve"> сельского совета-</w:t>
      </w:r>
    </w:p>
    <w:p w:rsidR="00101CE1" w:rsidRPr="007F35D1" w:rsidRDefault="00101CE1" w:rsidP="00101CE1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7F35D1"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Pr="007F35D1">
        <w:rPr>
          <w:color w:val="000000"/>
          <w:sz w:val="28"/>
          <w:szCs w:val="28"/>
        </w:rPr>
        <w:t>Новогригорьевского</w:t>
      </w:r>
      <w:proofErr w:type="spellEnd"/>
    </w:p>
    <w:p w:rsidR="00101CE1" w:rsidRDefault="00101CE1" w:rsidP="00101CE1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7F35D1">
        <w:rPr>
          <w:sz w:val="28"/>
          <w:szCs w:val="28"/>
        </w:rPr>
        <w:t>сельского поселения                                                                        А.М.Данилин</w:t>
      </w:r>
    </w:p>
    <w:p w:rsidR="00101CE1" w:rsidRDefault="00101CE1" w:rsidP="00B35A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E1" w:rsidRPr="009C54F9" w:rsidRDefault="00101CE1" w:rsidP="00101C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№__</w:t>
      </w:r>
    </w:p>
    <w:p w:rsidR="00101CE1" w:rsidRPr="009C54F9" w:rsidRDefault="00101CE1" w:rsidP="00101C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>__-й</w:t>
      </w:r>
      <w:proofErr w:type="spellEnd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 2-го созыва </w:t>
      </w:r>
    </w:p>
    <w:p w:rsidR="00101CE1" w:rsidRPr="009C54F9" w:rsidRDefault="00101CE1" w:rsidP="00101C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Pr="009C54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__________20__г. </w:t>
      </w:r>
    </w:p>
    <w:p w:rsidR="00101CE1" w:rsidRDefault="00101CE1" w:rsidP="00B35A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90A" w:rsidRPr="00101CE1" w:rsidRDefault="00A1690A" w:rsidP="00B35A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3322F" w:rsidRPr="00101CE1" w:rsidRDefault="0021379F" w:rsidP="00B35A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101CE1" w:rsidRPr="0010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1CE1" w:rsidRPr="0010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Новогригорьевское</w:t>
      </w:r>
      <w:proofErr w:type="spellEnd"/>
      <w:r w:rsidR="00101CE1" w:rsidRPr="0010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Нижнегорского района Республики Крым.</w:t>
      </w:r>
    </w:p>
    <w:p w:rsidR="002A518B" w:rsidRPr="00101CE1" w:rsidRDefault="002A518B" w:rsidP="00B35A5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9F" w:rsidRPr="00101CE1" w:rsidRDefault="0021379F" w:rsidP="0021379F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</w:t>
      </w:r>
      <w:proofErr w:type="gramStart"/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101CE1" w:rsidRPr="00101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21379F" w:rsidRPr="00101CE1" w:rsidRDefault="0021379F" w:rsidP="0021379F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проекта.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если инициативный проект не был </w:t>
      </w:r>
      <w:proofErr w:type="gramStart"/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</w:t>
      </w:r>
      <w:proofErr w:type="gramEnd"/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</w:t>
      </w:r>
      <w:r w:rsidR="00101CE1"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</w:t>
      </w: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денежные средства, подлежащие возврату).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= ИП - ИФ, где: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- размер инициативных платежей, поступивших в бюджет </w:t>
      </w:r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Нижнегорского района Республики Крым</w:t>
      </w:r>
      <w:r w:rsidR="00101CE1" w:rsidRPr="00101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инициатора (представителя инициатора) проекта;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окончания срока реализации инициативного проекта главный администратор доходов бюджета </w:t>
      </w:r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</w:t>
      </w:r>
      <w:proofErr w:type="gramEnd"/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Возврат денежных средств осуществляется в течение 15 рабочих дней со дня поступления заявления на возврат денежных средств, указанного в пункте 6 Порядка.</w:t>
      </w:r>
      <w:bookmarkStart w:id="0" w:name="_GoBack"/>
      <w:bookmarkEnd w:id="0"/>
    </w:p>
    <w:sectPr w:rsidR="00B77F36" w:rsidRPr="00101CE1" w:rsidSect="00CA4E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2F"/>
    <w:rsid w:val="00101CE1"/>
    <w:rsid w:val="0021379F"/>
    <w:rsid w:val="002A518B"/>
    <w:rsid w:val="003D7FBF"/>
    <w:rsid w:val="0073322F"/>
    <w:rsid w:val="00A1690A"/>
    <w:rsid w:val="00A305B5"/>
    <w:rsid w:val="00B35A5E"/>
    <w:rsid w:val="00B47311"/>
    <w:rsid w:val="00B77F36"/>
    <w:rsid w:val="00C365B6"/>
    <w:rsid w:val="00CA4EB0"/>
    <w:rsid w:val="00CD43EC"/>
    <w:rsid w:val="00D4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3322F"/>
  </w:style>
  <w:style w:type="paragraph" w:customStyle="1" w:styleId="s3">
    <w:name w:val="s_3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3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2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4EB0"/>
    <w:pPr>
      <w:ind w:left="720"/>
      <w:contextualSpacing/>
    </w:pPr>
  </w:style>
  <w:style w:type="paragraph" w:customStyle="1" w:styleId="normalweb">
    <w:name w:val="normalweb"/>
    <w:basedOn w:val="a"/>
    <w:rsid w:val="00101C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101C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10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10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10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novog_sovet@mail.ru</cp:lastModifiedBy>
  <cp:revision>4</cp:revision>
  <dcterms:created xsi:type="dcterms:W3CDTF">2021-03-30T10:28:00Z</dcterms:created>
  <dcterms:modified xsi:type="dcterms:W3CDTF">2021-05-26T08:37:00Z</dcterms:modified>
</cp:coreProperties>
</file>