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2F" w:rsidRPr="00D31BC9" w:rsidRDefault="00AE062F" w:rsidP="00D31BC9">
      <w:r>
        <w:t xml:space="preserve">                                                                                     </w:t>
      </w:r>
      <w:r w:rsidR="0098514F">
        <w:t xml:space="preserve">       </w:t>
      </w:r>
      <w:r>
        <w:t xml:space="preserve">    </w:t>
      </w:r>
      <w:r>
        <w:object w:dxaOrig="11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6pt" o:ole="" filled="t">
            <v:fill color2="black"/>
            <v:imagedata r:id="rId7" o:title=""/>
          </v:shape>
          <o:OLEObject Type="Embed" ProgID="Word.Picture.8" ShapeID="_x0000_i1025" DrawAspect="Content" ObjectID="_1613382134" r:id="rId8"/>
        </w:object>
      </w:r>
    </w:p>
    <w:p w:rsidR="00AE062F" w:rsidRPr="0098514F" w:rsidRDefault="00AE062F">
      <w:pPr>
        <w:widowControl w:val="0"/>
        <w:ind w:firstLine="720"/>
        <w:jc w:val="center"/>
        <w:rPr>
          <w:rFonts w:ascii="Times New Roman" w:hAnsi="Times New Roman"/>
          <w:sz w:val="28"/>
          <w:szCs w:val="28"/>
        </w:rPr>
      </w:pPr>
      <w:r w:rsidRPr="0098514F">
        <w:rPr>
          <w:rFonts w:ascii="Times New Roman" w:hAnsi="Times New Roman"/>
          <w:sz w:val="28"/>
          <w:szCs w:val="28"/>
        </w:rPr>
        <w:t>РЕСПУБЛИКА КРЫМ</w:t>
      </w:r>
    </w:p>
    <w:p w:rsidR="00AE062F" w:rsidRPr="0098514F" w:rsidRDefault="00AE062F">
      <w:pPr>
        <w:widowControl w:val="0"/>
        <w:ind w:firstLine="720"/>
        <w:jc w:val="center"/>
        <w:rPr>
          <w:rFonts w:ascii="Times New Roman" w:hAnsi="Times New Roman"/>
          <w:sz w:val="28"/>
          <w:szCs w:val="28"/>
        </w:rPr>
      </w:pPr>
      <w:r w:rsidRPr="0098514F">
        <w:rPr>
          <w:rFonts w:ascii="Times New Roman" w:hAnsi="Times New Roman"/>
          <w:sz w:val="28"/>
          <w:szCs w:val="28"/>
        </w:rPr>
        <w:t>НИЖНЕГОРСКИЙ РАЙОН</w:t>
      </w:r>
    </w:p>
    <w:p w:rsidR="00AE062F" w:rsidRPr="0098514F" w:rsidRDefault="00AE062F">
      <w:pPr>
        <w:widowControl w:val="0"/>
        <w:ind w:firstLine="720"/>
        <w:jc w:val="center"/>
        <w:rPr>
          <w:rFonts w:ascii="Times New Roman" w:hAnsi="Times New Roman"/>
          <w:sz w:val="28"/>
          <w:szCs w:val="28"/>
        </w:rPr>
      </w:pPr>
      <w:r w:rsidRPr="0098514F">
        <w:rPr>
          <w:rFonts w:ascii="Times New Roman" w:hAnsi="Times New Roman"/>
          <w:sz w:val="28"/>
          <w:szCs w:val="28"/>
        </w:rPr>
        <w:t>НОВОГРИГОРЬЕВСКОЕ СЕЛЬСКОЕ ПОСЕЛЕНИЕ</w:t>
      </w:r>
    </w:p>
    <w:p w:rsidR="00AE062F" w:rsidRPr="0098514F" w:rsidRDefault="00AE062F" w:rsidP="0098514F">
      <w:pPr>
        <w:widowControl w:val="0"/>
        <w:rPr>
          <w:rFonts w:ascii="Times New Roman" w:hAnsi="Times New Roman"/>
          <w:sz w:val="28"/>
          <w:szCs w:val="28"/>
        </w:rPr>
      </w:pPr>
      <w:r w:rsidRPr="0098514F">
        <w:rPr>
          <w:rFonts w:ascii="Times New Roman" w:hAnsi="Times New Roman"/>
          <w:sz w:val="28"/>
          <w:szCs w:val="28"/>
        </w:rPr>
        <w:t xml:space="preserve">АДМИНИСТРАЦИЯ НОВОГРИГОРЬЕВСКОГО СЕЛЬСКОГО ПОСЕЛЕНИЯ </w:t>
      </w:r>
    </w:p>
    <w:p w:rsidR="00AE062F" w:rsidRPr="00463747" w:rsidRDefault="00AE062F">
      <w:pPr>
        <w:widowControl w:val="0"/>
        <w:ind w:firstLine="720"/>
        <w:jc w:val="center"/>
        <w:rPr>
          <w:rFonts w:ascii="Times New Roman" w:hAnsi="Times New Roman"/>
          <w:b/>
          <w:sz w:val="28"/>
          <w:szCs w:val="28"/>
        </w:rPr>
      </w:pPr>
    </w:p>
    <w:p w:rsidR="00AE062F" w:rsidRPr="00463747" w:rsidRDefault="00AE062F">
      <w:pPr>
        <w:widowControl w:val="0"/>
        <w:ind w:left="3528" w:firstLine="12"/>
        <w:jc w:val="both"/>
        <w:rPr>
          <w:rFonts w:ascii="Times New Roman" w:hAnsi="Times New Roman"/>
          <w:sz w:val="28"/>
          <w:szCs w:val="28"/>
        </w:rPr>
      </w:pPr>
      <w:r w:rsidRPr="00463747">
        <w:rPr>
          <w:rFonts w:ascii="Times New Roman" w:hAnsi="Times New Roman"/>
          <w:b/>
          <w:sz w:val="28"/>
          <w:szCs w:val="28"/>
        </w:rPr>
        <w:t xml:space="preserve"> ПОСТАНОВЛЕНИЕ</w:t>
      </w:r>
      <w:r w:rsidRPr="00463747">
        <w:rPr>
          <w:rFonts w:ascii="Times New Roman" w:hAnsi="Times New Roman"/>
          <w:sz w:val="28"/>
          <w:szCs w:val="28"/>
        </w:rPr>
        <w:t xml:space="preserve">  </w:t>
      </w:r>
    </w:p>
    <w:p w:rsidR="00AE062F" w:rsidRDefault="00AE062F" w:rsidP="00463747">
      <w:pPr>
        <w:widowControl w:val="0"/>
        <w:jc w:val="both"/>
        <w:rPr>
          <w:rFonts w:ascii="Times New Roman" w:hAnsi="Times New Roman"/>
          <w:sz w:val="28"/>
          <w:szCs w:val="28"/>
        </w:rPr>
      </w:pPr>
    </w:p>
    <w:p w:rsidR="00AE062F" w:rsidRPr="00463747" w:rsidRDefault="00AE062F" w:rsidP="00463747">
      <w:pPr>
        <w:widowControl w:val="0"/>
        <w:jc w:val="both"/>
        <w:rPr>
          <w:rFonts w:ascii="Times New Roman" w:hAnsi="Times New Roman"/>
          <w:sz w:val="28"/>
          <w:szCs w:val="28"/>
        </w:rPr>
      </w:pPr>
      <w:r>
        <w:rPr>
          <w:rFonts w:ascii="Times New Roman" w:hAnsi="Times New Roman"/>
          <w:sz w:val="28"/>
          <w:szCs w:val="28"/>
        </w:rPr>
        <w:t>27 января</w:t>
      </w:r>
      <w:r w:rsidRPr="00463747">
        <w:rPr>
          <w:rFonts w:ascii="Times New Roman" w:hAnsi="Times New Roman"/>
          <w:sz w:val="28"/>
          <w:szCs w:val="28"/>
        </w:rPr>
        <w:t xml:space="preserve"> 201</w:t>
      </w:r>
      <w:r>
        <w:rPr>
          <w:rFonts w:ascii="Times New Roman" w:hAnsi="Times New Roman"/>
          <w:sz w:val="28"/>
          <w:szCs w:val="28"/>
        </w:rPr>
        <w:t>7</w:t>
      </w:r>
      <w:r w:rsidRPr="00463747">
        <w:rPr>
          <w:rFonts w:ascii="Times New Roman" w:hAnsi="Times New Roman"/>
          <w:sz w:val="28"/>
          <w:szCs w:val="28"/>
        </w:rPr>
        <w:t xml:space="preserve"> года             </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w:t>
      </w:r>
      <w:r w:rsidRPr="00463747">
        <w:rPr>
          <w:rFonts w:ascii="Times New Roman" w:hAnsi="Times New Roman"/>
          <w:sz w:val="28"/>
          <w:szCs w:val="28"/>
        </w:rPr>
        <w:t xml:space="preserve"> </w:t>
      </w:r>
      <w:r>
        <w:rPr>
          <w:rFonts w:ascii="Times New Roman" w:hAnsi="Times New Roman"/>
          <w:sz w:val="28"/>
          <w:szCs w:val="28"/>
        </w:rPr>
        <w:t>Новогригорьевка</w:t>
      </w:r>
      <w:r w:rsidRPr="00463747">
        <w:rPr>
          <w:rFonts w:ascii="Times New Roman" w:hAnsi="Times New Roman"/>
          <w:sz w:val="28"/>
          <w:szCs w:val="28"/>
        </w:rPr>
        <w:t xml:space="preserve">                  </w:t>
      </w:r>
      <w:r w:rsidR="0098514F">
        <w:rPr>
          <w:rFonts w:ascii="Times New Roman" w:hAnsi="Times New Roman"/>
          <w:sz w:val="28"/>
          <w:szCs w:val="28"/>
        </w:rPr>
        <w:t xml:space="preserve">          </w:t>
      </w:r>
      <w:r w:rsidRPr="00463747">
        <w:rPr>
          <w:rFonts w:ascii="Times New Roman" w:hAnsi="Times New Roman"/>
          <w:sz w:val="28"/>
          <w:szCs w:val="28"/>
        </w:rPr>
        <w:t xml:space="preserve"> </w:t>
      </w:r>
      <w:r>
        <w:rPr>
          <w:rFonts w:ascii="Times New Roman" w:hAnsi="Times New Roman"/>
          <w:sz w:val="28"/>
          <w:szCs w:val="28"/>
        </w:rPr>
        <w:t xml:space="preserve">№ </w:t>
      </w:r>
      <w:r w:rsidRPr="00F9789A">
        <w:rPr>
          <w:rFonts w:ascii="Times New Roman" w:hAnsi="Times New Roman"/>
          <w:b/>
          <w:sz w:val="28"/>
          <w:szCs w:val="28"/>
          <w:u w:val="single"/>
        </w:rPr>
        <w:t>12</w:t>
      </w:r>
      <w:r w:rsidRPr="00463747">
        <w:rPr>
          <w:rFonts w:ascii="Times New Roman" w:hAnsi="Times New Roman"/>
          <w:sz w:val="28"/>
          <w:szCs w:val="28"/>
        </w:rPr>
        <w:t xml:space="preserve">                                          </w:t>
      </w:r>
    </w:p>
    <w:p w:rsidR="00AE062F" w:rsidRPr="00463747" w:rsidRDefault="00AE062F">
      <w:pPr>
        <w:widowControl w:val="0"/>
        <w:ind w:firstLine="720"/>
        <w:jc w:val="both"/>
        <w:rPr>
          <w:rFonts w:ascii="Times New Roman" w:hAnsi="Times New Roman"/>
          <w:sz w:val="28"/>
          <w:szCs w:val="28"/>
        </w:rPr>
      </w:pPr>
      <w:r w:rsidRPr="00463747">
        <w:rPr>
          <w:rFonts w:ascii="Times New Roman" w:hAnsi="Times New Roman"/>
          <w:sz w:val="28"/>
          <w:szCs w:val="28"/>
        </w:rPr>
        <w:t xml:space="preserve">  </w:t>
      </w:r>
    </w:p>
    <w:p w:rsidR="00AE062F" w:rsidRPr="00D31BC9" w:rsidRDefault="00AE062F">
      <w:pPr>
        <w:widowControl w:val="0"/>
        <w:rPr>
          <w:rFonts w:ascii="Times New Roman" w:hAnsi="Times New Roman"/>
          <w:sz w:val="24"/>
          <w:szCs w:val="24"/>
        </w:rPr>
      </w:pPr>
      <w:r w:rsidRPr="00D31BC9">
        <w:rPr>
          <w:rFonts w:ascii="Times New Roman" w:hAnsi="Times New Roman"/>
          <w:sz w:val="24"/>
          <w:szCs w:val="24"/>
        </w:rPr>
        <w:t>Об утверждении Порядка размещения и</w:t>
      </w:r>
    </w:p>
    <w:p w:rsidR="00AE062F" w:rsidRPr="00D31BC9" w:rsidRDefault="00AE062F">
      <w:pPr>
        <w:widowControl w:val="0"/>
        <w:rPr>
          <w:rFonts w:ascii="Times New Roman" w:hAnsi="Times New Roman"/>
          <w:sz w:val="24"/>
          <w:szCs w:val="24"/>
        </w:rPr>
      </w:pPr>
      <w:r w:rsidRPr="00D31BC9">
        <w:rPr>
          <w:rFonts w:ascii="Times New Roman" w:hAnsi="Times New Roman"/>
          <w:sz w:val="24"/>
          <w:szCs w:val="24"/>
        </w:rPr>
        <w:t xml:space="preserve">функционирования </w:t>
      </w:r>
      <w:proofErr w:type="gramStart"/>
      <w:r w:rsidRPr="00D31BC9">
        <w:rPr>
          <w:rFonts w:ascii="Times New Roman" w:hAnsi="Times New Roman"/>
          <w:sz w:val="24"/>
          <w:szCs w:val="24"/>
        </w:rPr>
        <w:t>нестационарных</w:t>
      </w:r>
      <w:proofErr w:type="gramEnd"/>
      <w:r w:rsidRPr="00D31BC9">
        <w:rPr>
          <w:rFonts w:ascii="Times New Roman" w:hAnsi="Times New Roman"/>
          <w:sz w:val="24"/>
          <w:szCs w:val="24"/>
        </w:rPr>
        <w:t xml:space="preserve"> торговых</w:t>
      </w:r>
    </w:p>
    <w:p w:rsidR="00AE062F" w:rsidRPr="00D31BC9" w:rsidRDefault="00AE062F">
      <w:pPr>
        <w:widowControl w:val="0"/>
        <w:rPr>
          <w:rFonts w:ascii="Times New Roman" w:hAnsi="Times New Roman"/>
          <w:sz w:val="24"/>
          <w:szCs w:val="24"/>
        </w:rPr>
      </w:pPr>
      <w:r w:rsidRPr="00D31BC9">
        <w:rPr>
          <w:rFonts w:ascii="Times New Roman" w:hAnsi="Times New Roman"/>
          <w:sz w:val="24"/>
          <w:szCs w:val="24"/>
        </w:rPr>
        <w:t>объектов на территории  муниципального образования</w:t>
      </w:r>
    </w:p>
    <w:p w:rsidR="00AE062F" w:rsidRPr="00D31BC9" w:rsidRDefault="00AE062F">
      <w:pPr>
        <w:widowControl w:val="0"/>
        <w:rPr>
          <w:rFonts w:ascii="Times New Roman" w:hAnsi="Times New Roman"/>
          <w:sz w:val="24"/>
          <w:szCs w:val="24"/>
        </w:rPr>
      </w:pPr>
      <w:proofErr w:type="spellStart"/>
      <w:r w:rsidRPr="00D31BC9">
        <w:rPr>
          <w:rFonts w:ascii="Times New Roman" w:hAnsi="Times New Roman"/>
          <w:sz w:val="24"/>
          <w:szCs w:val="24"/>
        </w:rPr>
        <w:t>Новогригорьевское</w:t>
      </w:r>
      <w:proofErr w:type="spellEnd"/>
      <w:r w:rsidRPr="00D31BC9">
        <w:rPr>
          <w:rFonts w:ascii="Times New Roman" w:hAnsi="Times New Roman"/>
          <w:sz w:val="24"/>
          <w:szCs w:val="24"/>
        </w:rPr>
        <w:t xml:space="preserve"> сельское поселение </w:t>
      </w:r>
    </w:p>
    <w:p w:rsidR="00AE062F" w:rsidRPr="00D31BC9" w:rsidRDefault="00AE062F">
      <w:pPr>
        <w:widowControl w:val="0"/>
        <w:rPr>
          <w:rFonts w:ascii="Times New Roman" w:hAnsi="Times New Roman"/>
          <w:sz w:val="24"/>
          <w:szCs w:val="24"/>
        </w:rPr>
      </w:pPr>
      <w:r w:rsidRPr="00D31BC9">
        <w:rPr>
          <w:rFonts w:ascii="Times New Roman" w:hAnsi="Times New Roman"/>
          <w:sz w:val="24"/>
          <w:szCs w:val="24"/>
        </w:rPr>
        <w:t>Нижнегорского района Республики Крым</w:t>
      </w:r>
    </w:p>
    <w:p w:rsidR="00AE062F" w:rsidRPr="00D31BC9" w:rsidRDefault="00AE062F">
      <w:pPr>
        <w:widowControl w:val="0"/>
        <w:ind w:firstLine="567"/>
        <w:jc w:val="both"/>
        <w:rPr>
          <w:rFonts w:ascii="Times New Roman" w:hAnsi="Times New Roman"/>
          <w:sz w:val="24"/>
          <w:szCs w:val="24"/>
        </w:rPr>
      </w:pPr>
    </w:p>
    <w:p w:rsidR="00AE062F" w:rsidRPr="00D31BC9" w:rsidRDefault="00AE062F">
      <w:pPr>
        <w:widowControl w:val="0"/>
        <w:ind w:firstLine="567"/>
        <w:jc w:val="both"/>
        <w:rPr>
          <w:rFonts w:ascii="Times New Roman" w:hAnsi="Times New Roman"/>
          <w:sz w:val="24"/>
          <w:szCs w:val="24"/>
        </w:rPr>
      </w:pPr>
      <w:proofErr w:type="gramStart"/>
      <w:r w:rsidRPr="00D31BC9">
        <w:rPr>
          <w:rFonts w:ascii="Times New Roman" w:hAnsi="Times New Roman"/>
          <w:sz w:val="24"/>
          <w:szCs w:val="24"/>
        </w:rPr>
        <w:t>В соответствии с п.10 ст.14 Федерального закона Российской Федерации от 06.10.2003 № 131- ФЗ «Об общих принципах местного самоуправления в Российской Федерации»,  с пунктом 2 части 1 статьи 6 Федерального закона от 28 декабря 2009 года № 381-ФЗ «Об основах государственного                регулирования торговой деятельности в Российской Федерации», статьями            83, 84 Конституции Республики Крым, статьей 6 Закона Республики Крым от 05</w:t>
      </w:r>
      <w:proofErr w:type="gramEnd"/>
      <w:r w:rsidRPr="00D31BC9">
        <w:rPr>
          <w:rFonts w:ascii="Times New Roman" w:hAnsi="Times New Roman"/>
          <w:sz w:val="24"/>
          <w:szCs w:val="24"/>
        </w:rPr>
        <w:t xml:space="preserve"> мая 2015 года № 92-ЗРК/2015 «Об основах государственного регулирования торговой деятельности в Республике  Крым», Постановления Совета Министров Республики Крым от 23 августа </w:t>
      </w:r>
      <w:smartTag w:uri="urn:schemas-microsoft-com:office:smarttags" w:element="metricconverter">
        <w:smartTagPr>
          <w:attr w:name="ProductID" w:val="2016 г"/>
        </w:smartTagPr>
        <w:r w:rsidRPr="00D31BC9">
          <w:rPr>
            <w:rFonts w:ascii="Times New Roman" w:hAnsi="Times New Roman"/>
            <w:sz w:val="24"/>
            <w:szCs w:val="24"/>
          </w:rPr>
          <w:t>2016 г</w:t>
        </w:r>
      </w:smartTag>
      <w:r w:rsidRPr="00D31BC9">
        <w:rPr>
          <w:rFonts w:ascii="Times New Roman" w:hAnsi="Times New Roman"/>
          <w:sz w:val="24"/>
          <w:szCs w:val="24"/>
        </w:rPr>
        <w:t xml:space="preserve">. № 402 «Об утверждении Порядка размещения и функционирования нестационарных торговых объектов на территории муниципальных образований Республики Крым, на основании Устава муниципального образования </w:t>
      </w:r>
      <w:proofErr w:type="spellStart"/>
      <w:r w:rsidRPr="00D31BC9">
        <w:rPr>
          <w:rFonts w:ascii="Times New Roman" w:hAnsi="Times New Roman"/>
          <w:sz w:val="24"/>
          <w:szCs w:val="24"/>
        </w:rPr>
        <w:t>Новогригорьевское</w:t>
      </w:r>
      <w:proofErr w:type="spellEnd"/>
      <w:r w:rsidRPr="00D31BC9">
        <w:rPr>
          <w:rFonts w:ascii="Times New Roman" w:hAnsi="Times New Roman"/>
          <w:sz w:val="24"/>
          <w:szCs w:val="24"/>
        </w:rPr>
        <w:t xml:space="preserve"> сельское поселение Нижнегорского района Республики Крым, Администрация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w:t>
      </w:r>
    </w:p>
    <w:p w:rsidR="00AE062F" w:rsidRPr="00D31BC9" w:rsidRDefault="00AE062F">
      <w:pPr>
        <w:widowControl w:val="0"/>
        <w:ind w:firstLine="567"/>
        <w:jc w:val="both"/>
        <w:rPr>
          <w:rFonts w:ascii="Times New Roman" w:hAnsi="Times New Roman"/>
          <w:sz w:val="24"/>
          <w:szCs w:val="24"/>
        </w:rPr>
      </w:pPr>
    </w:p>
    <w:p w:rsidR="00AE062F" w:rsidRPr="00D31BC9" w:rsidRDefault="00AE062F">
      <w:pPr>
        <w:widowControl w:val="0"/>
        <w:ind w:firstLine="708"/>
        <w:jc w:val="both"/>
        <w:rPr>
          <w:rFonts w:ascii="Times New Roman" w:hAnsi="Times New Roman"/>
          <w:b/>
          <w:sz w:val="24"/>
          <w:szCs w:val="24"/>
        </w:rPr>
      </w:pPr>
      <w:r w:rsidRPr="00D31BC9">
        <w:rPr>
          <w:rFonts w:ascii="Times New Roman" w:hAnsi="Times New Roman"/>
          <w:b/>
          <w:sz w:val="24"/>
          <w:szCs w:val="24"/>
        </w:rPr>
        <w:t>ПОСТАНОВЛЯЕТ:</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  Утвердить прилагаемый Порядок размещения и функционирования нестационарных торговых объектов  на территории муниципального образования  </w:t>
      </w:r>
      <w:proofErr w:type="spellStart"/>
      <w:r w:rsidRPr="00D31BC9">
        <w:rPr>
          <w:rFonts w:ascii="Times New Roman" w:hAnsi="Times New Roman"/>
          <w:sz w:val="24"/>
          <w:szCs w:val="24"/>
        </w:rPr>
        <w:t>Новогригорьвеское</w:t>
      </w:r>
      <w:proofErr w:type="spellEnd"/>
      <w:r w:rsidRPr="00D31BC9">
        <w:rPr>
          <w:rFonts w:ascii="Times New Roman" w:hAnsi="Times New Roman"/>
          <w:sz w:val="24"/>
          <w:szCs w:val="24"/>
        </w:rPr>
        <w:t xml:space="preserve"> сельское поселение Нижнегорского района Республики Крым (Приложение № 1).</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2. Утвердить технические требования к размещению нестационарных торговых объектов на территории </w:t>
      </w:r>
      <w:proofErr w:type="spellStart"/>
      <w:r w:rsidRPr="00D31BC9">
        <w:rPr>
          <w:rFonts w:ascii="Times New Roman" w:hAnsi="Times New Roman"/>
          <w:sz w:val="24"/>
          <w:szCs w:val="24"/>
        </w:rPr>
        <w:t>Новогригорьвеского</w:t>
      </w:r>
      <w:proofErr w:type="spellEnd"/>
      <w:r w:rsidRPr="00D31BC9">
        <w:rPr>
          <w:rFonts w:ascii="Times New Roman" w:hAnsi="Times New Roman"/>
          <w:sz w:val="24"/>
          <w:szCs w:val="24"/>
        </w:rPr>
        <w:t xml:space="preserve"> сельского поселения  (Приложение № 2).</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3. Утвердить типовой проект нестационарного торгового объекта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(Приложение № 3).</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4.  Утвердить форму уведомления собственников (пользователей) земельных участков о включении их объектов в Схему размещения нестационарных торговых объектов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(Приложение № 4).</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5. Утвердить зоны осуществления развозной торговли, зоны, запрещенные для осуществления разносной торговли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(Приложение № 5).</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sz w:val="24"/>
          <w:szCs w:val="24"/>
        </w:rPr>
        <w:t>6. Утвердить с</w:t>
      </w:r>
      <w:r w:rsidRPr="00D31BC9">
        <w:rPr>
          <w:rFonts w:ascii="Times New Roman" w:hAnsi="Times New Roman"/>
          <w:color w:val="000000"/>
          <w:sz w:val="24"/>
          <w:szCs w:val="24"/>
        </w:rPr>
        <w:t xml:space="preserve">остав и положение о Конкурсной комиссии по рассмотрению заявлений субъектов хозяйствования на право размещения нестационарных торговых объектов на территории </w:t>
      </w:r>
      <w:proofErr w:type="spellStart"/>
      <w:r w:rsidRPr="00D31BC9">
        <w:rPr>
          <w:rFonts w:ascii="Times New Roman" w:hAnsi="Times New Roman"/>
          <w:color w:val="000000"/>
          <w:sz w:val="24"/>
          <w:szCs w:val="24"/>
        </w:rPr>
        <w:t>Новогригорьевского</w:t>
      </w:r>
      <w:proofErr w:type="spellEnd"/>
      <w:r w:rsidRPr="00D31BC9">
        <w:rPr>
          <w:rFonts w:ascii="Times New Roman" w:hAnsi="Times New Roman"/>
          <w:color w:val="000000"/>
          <w:sz w:val="24"/>
          <w:szCs w:val="24"/>
        </w:rPr>
        <w:t xml:space="preserve"> сельского поселения (Приложение № 6).</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lastRenderedPageBreak/>
        <w:t xml:space="preserve">7. Утвердить порядок проведения </w:t>
      </w:r>
      <w:r w:rsidRPr="00D31BC9">
        <w:rPr>
          <w:rFonts w:ascii="Times New Roman" w:hAnsi="Times New Roman"/>
          <w:sz w:val="24"/>
          <w:szCs w:val="24"/>
        </w:rPr>
        <w:t>конкурса либо открытого аукциона</w:t>
      </w:r>
      <w:r w:rsidRPr="00D31BC9">
        <w:rPr>
          <w:rFonts w:ascii="Times New Roman" w:hAnsi="Times New Roman"/>
          <w:color w:val="FF6600"/>
          <w:sz w:val="24"/>
          <w:szCs w:val="24"/>
        </w:rPr>
        <w:t xml:space="preserve"> </w:t>
      </w:r>
      <w:r w:rsidRPr="00D31BC9">
        <w:rPr>
          <w:rFonts w:ascii="Times New Roman" w:hAnsi="Times New Roman"/>
          <w:color w:val="000000"/>
          <w:sz w:val="24"/>
          <w:szCs w:val="24"/>
        </w:rPr>
        <w:t xml:space="preserve">на право размещения нестационарного торгового объекта на территории </w:t>
      </w:r>
      <w:proofErr w:type="spellStart"/>
      <w:r w:rsidRPr="00D31BC9">
        <w:rPr>
          <w:rFonts w:ascii="Times New Roman" w:hAnsi="Times New Roman"/>
          <w:color w:val="000000"/>
          <w:sz w:val="24"/>
          <w:szCs w:val="24"/>
        </w:rPr>
        <w:t>Новогригорьевского</w:t>
      </w:r>
      <w:proofErr w:type="spellEnd"/>
      <w:r w:rsidRPr="00D31BC9">
        <w:rPr>
          <w:rFonts w:ascii="Times New Roman" w:hAnsi="Times New Roman"/>
          <w:color w:val="000000"/>
          <w:sz w:val="24"/>
          <w:szCs w:val="24"/>
        </w:rPr>
        <w:t xml:space="preserve"> сельского поселения (Приложение № 7).</w:t>
      </w:r>
    </w:p>
    <w:p w:rsidR="00AE062F" w:rsidRPr="00D31BC9" w:rsidRDefault="00AE062F">
      <w:pPr>
        <w:ind w:firstLine="567"/>
        <w:jc w:val="both"/>
        <w:rPr>
          <w:rFonts w:ascii="Times New Roman" w:hAnsi="Times New Roman"/>
          <w:sz w:val="24"/>
          <w:szCs w:val="24"/>
        </w:rPr>
      </w:pPr>
      <w:r w:rsidRPr="00D31BC9">
        <w:rPr>
          <w:rFonts w:ascii="Times New Roman" w:hAnsi="Times New Roman"/>
          <w:color w:val="000000"/>
          <w:sz w:val="24"/>
          <w:szCs w:val="24"/>
        </w:rPr>
        <w:t xml:space="preserve">8. Утвердить Типовой проект договора на размещение нестационарного торгового объекта на территории </w:t>
      </w:r>
      <w:proofErr w:type="spellStart"/>
      <w:r w:rsidRPr="00D31BC9">
        <w:rPr>
          <w:rFonts w:ascii="Times New Roman" w:hAnsi="Times New Roman"/>
          <w:color w:val="000000"/>
          <w:sz w:val="24"/>
          <w:szCs w:val="24"/>
        </w:rPr>
        <w:t>Новогригорьевского</w:t>
      </w:r>
      <w:proofErr w:type="spellEnd"/>
      <w:r w:rsidRPr="00D31BC9">
        <w:rPr>
          <w:rFonts w:ascii="Times New Roman" w:hAnsi="Times New Roman"/>
          <w:color w:val="000000"/>
          <w:sz w:val="24"/>
          <w:szCs w:val="24"/>
        </w:rPr>
        <w:t xml:space="preserve"> сельского поселения</w:t>
      </w:r>
      <w:r w:rsidRPr="00D31BC9">
        <w:rPr>
          <w:rFonts w:ascii="Times New Roman" w:hAnsi="Times New Roman"/>
          <w:sz w:val="24"/>
          <w:szCs w:val="24"/>
        </w:rPr>
        <w:t xml:space="preserve"> (Приложение № 8).</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9. Утвердить форму заявления хозяйствующего субъекта о выполнении требования договора на размещение нестационарного торгового объекта (Приложение № 9).</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10. Утвердить начальную ставку размера платы на торгах на право размещения нестационарного торгового объекта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(Приложение № 10).</w:t>
      </w:r>
    </w:p>
    <w:p w:rsidR="00AE062F" w:rsidRPr="00D31BC9" w:rsidRDefault="00AE062F">
      <w:pPr>
        <w:ind w:firstLine="708"/>
        <w:jc w:val="both"/>
        <w:rPr>
          <w:rFonts w:ascii="Times New Roman" w:hAnsi="Times New Roman"/>
          <w:sz w:val="24"/>
          <w:szCs w:val="24"/>
        </w:rPr>
      </w:pPr>
      <w:r w:rsidRPr="00D31BC9">
        <w:rPr>
          <w:rFonts w:ascii="Times New Roman" w:hAnsi="Times New Roman"/>
          <w:sz w:val="24"/>
          <w:szCs w:val="24"/>
        </w:rPr>
        <w:t xml:space="preserve">11. Настоящее постановление вступает в силу со дня его принятия и подлежит опубликованию на информационном стенде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по адресу: </w:t>
      </w:r>
      <w:proofErr w:type="gramStart"/>
      <w:r w:rsidRPr="00D31BC9">
        <w:rPr>
          <w:rFonts w:ascii="Times New Roman" w:hAnsi="Times New Roman"/>
          <w:sz w:val="24"/>
          <w:szCs w:val="24"/>
        </w:rPr>
        <w:t>с</w:t>
      </w:r>
      <w:proofErr w:type="gramEnd"/>
      <w:r w:rsidRPr="00D31BC9">
        <w:rPr>
          <w:rFonts w:ascii="Times New Roman" w:hAnsi="Times New Roman"/>
          <w:sz w:val="24"/>
          <w:szCs w:val="24"/>
        </w:rPr>
        <w:t xml:space="preserve">. </w:t>
      </w:r>
      <w:proofErr w:type="gramStart"/>
      <w:r w:rsidRPr="00D31BC9">
        <w:rPr>
          <w:rFonts w:ascii="Times New Roman" w:hAnsi="Times New Roman"/>
          <w:sz w:val="24"/>
          <w:szCs w:val="24"/>
        </w:rPr>
        <w:t>Новогригорьевка</w:t>
      </w:r>
      <w:proofErr w:type="gramEnd"/>
      <w:r w:rsidRPr="00D31BC9">
        <w:rPr>
          <w:rFonts w:ascii="Times New Roman" w:hAnsi="Times New Roman"/>
          <w:sz w:val="24"/>
          <w:szCs w:val="24"/>
        </w:rPr>
        <w:t xml:space="preserve">, ул. Мичурина, 59 и на официальном сайте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Нижнегорского района Республики Крым: http://novogrigor-adm91.ru/  .</w:t>
      </w:r>
    </w:p>
    <w:p w:rsidR="00AE062F" w:rsidRPr="00D31BC9" w:rsidRDefault="00AE062F">
      <w:pPr>
        <w:ind w:firstLine="708"/>
        <w:jc w:val="both"/>
        <w:rPr>
          <w:rFonts w:ascii="Times New Roman" w:hAnsi="Times New Roman"/>
          <w:sz w:val="24"/>
          <w:szCs w:val="24"/>
        </w:rPr>
      </w:pPr>
      <w:r w:rsidRPr="00D31BC9">
        <w:rPr>
          <w:rFonts w:ascii="Times New Roman" w:hAnsi="Times New Roman"/>
          <w:sz w:val="24"/>
          <w:szCs w:val="24"/>
        </w:rPr>
        <w:t xml:space="preserve">12. </w:t>
      </w:r>
      <w:proofErr w:type="gramStart"/>
      <w:r w:rsidRPr="00D31BC9">
        <w:rPr>
          <w:rFonts w:ascii="Times New Roman" w:hAnsi="Times New Roman"/>
          <w:sz w:val="24"/>
          <w:szCs w:val="24"/>
        </w:rPr>
        <w:t>Контроль за</w:t>
      </w:r>
      <w:proofErr w:type="gramEnd"/>
      <w:r w:rsidRPr="00D31BC9">
        <w:rPr>
          <w:rFonts w:ascii="Times New Roman" w:hAnsi="Times New Roman"/>
          <w:sz w:val="24"/>
          <w:szCs w:val="24"/>
        </w:rPr>
        <w:t xml:space="preserve"> исполнением настоящего Постановления оставляю за собой.</w:t>
      </w:r>
    </w:p>
    <w:p w:rsidR="00AE062F" w:rsidRPr="00D31BC9" w:rsidRDefault="00AE062F">
      <w:pPr>
        <w:widowControl w:val="0"/>
        <w:jc w:val="both"/>
        <w:rPr>
          <w:rFonts w:ascii="Times New Roman" w:hAnsi="Times New Roman"/>
          <w:sz w:val="24"/>
          <w:szCs w:val="24"/>
        </w:rPr>
      </w:pPr>
    </w:p>
    <w:p w:rsidR="00AE062F" w:rsidRPr="00D31BC9" w:rsidRDefault="00AE062F">
      <w:pPr>
        <w:widowControl w:val="0"/>
        <w:jc w:val="both"/>
        <w:rPr>
          <w:rFonts w:ascii="Times New Roman" w:hAnsi="Times New Roman"/>
          <w:sz w:val="24"/>
          <w:szCs w:val="24"/>
        </w:rPr>
      </w:pPr>
      <w:r w:rsidRPr="00D31BC9">
        <w:rPr>
          <w:rFonts w:ascii="Times New Roman" w:hAnsi="Times New Roman"/>
          <w:sz w:val="24"/>
          <w:szCs w:val="24"/>
        </w:rPr>
        <w:t xml:space="preserve">Председатель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w:t>
      </w:r>
      <w:proofErr w:type="gramStart"/>
      <w:r w:rsidRPr="00D31BC9">
        <w:rPr>
          <w:rFonts w:ascii="Times New Roman" w:hAnsi="Times New Roman"/>
          <w:sz w:val="24"/>
          <w:szCs w:val="24"/>
        </w:rPr>
        <w:t>сельского</w:t>
      </w:r>
      <w:proofErr w:type="gramEnd"/>
    </w:p>
    <w:p w:rsidR="00AE062F" w:rsidRPr="00D31BC9" w:rsidRDefault="00AE062F" w:rsidP="00E81297">
      <w:pPr>
        <w:widowControl w:val="0"/>
        <w:tabs>
          <w:tab w:val="left" w:pos="7350"/>
        </w:tabs>
        <w:jc w:val="both"/>
        <w:rPr>
          <w:rFonts w:ascii="Times New Roman" w:hAnsi="Times New Roman"/>
          <w:sz w:val="24"/>
          <w:szCs w:val="24"/>
        </w:rPr>
      </w:pPr>
      <w:r w:rsidRPr="00D31BC9">
        <w:rPr>
          <w:rFonts w:ascii="Times New Roman" w:hAnsi="Times New Roman"/>
          <w:sz w:val="24"/>
          <w:szCs w:val="24"/>
        </w:rPr>
        <w:t>совета – глава администрации</w:t>
      </w:r>
      <w:r w:rsidRPr="00D31BC9">
        <w:rPr>
          <w:rFonts w:ascii="Times New Roman" w:hAnsi="Times New Roman"/>
          <w:sz w:val="24"/>
          <w:szCs w:val="24"/>
        </w:rPr>
        <w:tab/>
        <w:t>А.М. Данилин</w:t>
      </w:r>
    </w:p>
    <w:p w:rsidR="00AE062F" w:rsidRPr="00D31BC9" w:rsidRDefault="00AE062F">
      <w:pPr>
        <w:widowControl w:val="0"/>
        <w:jc w:val="both"/>
        <w:rPr>
          <w:rFonts w:ascii="Times New Roman" w:hAnsi="Times New Roman"/>
          <w:sz w:val="24"/>
          <w:szCs w:val="24"/>
        </w:rPr>
      </w:pP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w:t>
      </w:r>
      <w:r w:rsidRPr="00D31BC9">
        <w:rPr>
          <w:rFonts w:ascii="Times New Roman" w:hAnsi="Times New Roman"/>
          <w:sz w:val="24"/>
          <w:szCs w:val="24"/>
        </w:rPr>
        <w:tab/>
      </w:r>
      <w:r w:rsidRPr="00D31BC9">
        <w:rPr>
          <w:rFonts w:ascii="Times New Roman" w:hAnsi="Times New Roman"/>
          <w:sz w:val="24"/>
          <w:szCs w:val="24"/>
        </w:rPr>
        <w:tab/>
      </w:r>
      <w:r w:rsidRPr="00D31BC9">
        <w:rPr>
          <w:rFonts w:ascii="Times New Roman" w:hAnsi="Times New Roman"/>
          <w:sz w:val="24"/>
          <w:szCs w:val="24"/>
        </w:rPr>
        <w:tab/>
      </w:r>
      <w:r w:rsidRPr="00D31BC9">
        <w:rPr>
          <w:rFonts w:ascii="Times New Roman" w:hAnsi="Times New Roman"/>
          <w:sz w:val="24"/>
          <w:szCs w:val="24"/>
        </w:rPr>
        <w:tab/>
      </w:r>
      <w:r w:rsidRPr="00D31BC9">
        <w:rPr>
          <w:rFonts w:ascii="Times New Roman" w:hAnsi="Times New Roman"/>
          <w:sz w:val="24"/>
          <w:szCs w:val="24"/>
        </w:rPr>
        <w:tab/>
      </w:r>
      <w:r w:rsidRPr="00D31BC9">
        <w:rPr>
          <w:rFonts w:ascii="Times New Roman" w:hAnsi="Times New Roman"/>
          <w:sz w:val="24"/>
          <w:szCs w:val="24"/>
        </w:rPr>
        <w:tab/>
      </w:r>
    </w:p>
    <w:p w:rsidR="00AE062F" w:rsidRPr="00D31BC9" w:rsidRDefault="00AE062F">
      <w:pPr>
        <w:widowControl w:val="0"/>
        <w:ind w:firstLine="720"/>
        <w:jc w:val="both"/>
        <w:rPr>
          <w:rFonts w:ascii="Times New Roman" w:hAnsi="Times New Roman"/>
          <w:sz w:val="24"/>
          <w:szCs w:val="24"/>
        </w:rPr>
      </w:pPr>
    </w:p>
    <w:p w:rsidR="00AE062F" w:rsidRPr="00D31BC9" w:rsidRDefault="00AE062F">
      <w:pPr>
        <w:widowControl w:val="0"/>
        <w:ind w:firstLine="720"/>
        <w:jc w:val="both"/>
        <w:rPr>
          <w:rFonts w:ascii="Times New Roman" w:hAnsi="Times New Roman"/>
          <w:sz w:val="24"/>
          <w:szCs w:val="24"/>
        </w:rPr>
      </w:pPr>
    </w:p>
    <w:p w:rsidR="00AE062F" w:rsidRPr="00D31BC9" w:rsidRDefault="00AE062F">
      <w:pPr>
        <w:ind w:firstLine="708"/>
        <w:jc w:val="both"/>
        <w:rPr>
          <w:rFonts w:ascii="Times New Roman" w:hAnsi="Times New Roman"/>
          <w:sz w:val="24"/>
          <w:szCs w:val="24"/>
        </w:rPr>
      </w:pPr>
    </w:p>
    <w:p w:rsidR="00AE062F" w:rsidRPr="00D31BC9" w:rsidRDefault="00AE062F">
      <w:pPr>
        <w:widowControl w:val="0"/>
        <w:jc w:val="both"/>
        <w:rPr>
          <w:rFonts w:ascii="Times New Roman" w:hAnsi="Times New Roman"/>
          <w:b/>
          <w:sz w:val="24"/>
          <w:szCs w:val="24"/>
        </w:rPr>
      </w:pPr>
    </w:p>
    <w:p w:rsidR="00AE062F" w:rsidRPr="00D31BC9" w:rsidRDefault="00AE062F">
      <w:pPr>
        <w:ind w:left="4536"/>
        <w:rPr>
          <w:rFonts w:ascii="Times New Roman" w:hAnsi="Times New Roman"/>
          <w:sz w:val="24"/>
          <w:szCs w:val="24"/>
        </w:rPr>
      </w:pPr>
    </w:p>
    <w:p w:rsidR="00AE062F" w:rsidRPr="00D31BC9" w:rsidRDefault="00AE062F">
      <w:pPr>
        <w:ind w:left="4536"/>
        <w:rPr>
          <w:rFonts w:ascii="Times New Roman" w:hAnsi="Times New Roman"/>
          <w:sz w:val="24"/>
          <w:szCs w:val="24"/>
        </w:rPr>
      </w:pPr>
    </w:p>
    <w:p w:rsidR="00AE062F" w:rsidRPr="00D31BC9" w:rsidRDefault="00AE062F">
      <w:pPr>
        <w:ind w:left="4536"/>
        <w:rPr>
          <w:rFonts w:ascii="Times New Roman" w:hAnsi="Times New Roman"/>
          <w:sz w:val="24"/>
          <w:szCs w:val="24"/>
        </w:rPr>
      </w:pPr>
    </w:p>
    <w:p w:rsidR="00AE062F" w:rsidRPr="00D31BC9" w:rsidRDefault="00AE062F">
      <w:pPr>
        <w:ind w:left="4536"/>
        <w:rPr>
          <w:rFonts w:ascii="Times New Roman" w:hAnsi="Times New Roman"/>
          <w:sz w:val="24"/>
          <w:szCs w:val="24"/>
        </w:rPr>
      </w:pPr>
    </w:p>
    <w:p w:rsidR="00AE062F" w:rsidRDefault="00AE062F">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Default="00D31BC9">
      <w:pPr>
        <w:ind w:left="4536"/>
        <w:rPr>
          <w:rFonts w:ascii="Times New Roman" w:hAnsi="Times New Roman"/>
          <w:sz w:val="24"/>
          <w:szCs w:val="24"/>
        </w:rPr>
      </w:pPr>
    </w:p>
    <w:p w:rsidR="00D31BC9" w:rsidRPr="00D31BC9" w:rsidRDefault="00D31BC9">
      <w:pPr>
        <w:ind w:left="4536"/>
        <w:rPr>
          <w:rFonts w:ascii="Times New Roman" w:hAnsi="Times New Roman"/>
          <w:sz w:val="24"/>
          <w:szCs w:val="24"/>
        </w:rPr>
      </w:pPr>
    </w:p>
    <w:p w:rsidR="00AE062F" w:rsidRPr="00D31BC9" w:rsidRDefault="00AE062F" w:rsidP="00D31BC9">
      <w:pPr>
        <w:jc w:val="right"/>
        <w:rPr>
          <w:rFonts w:ascii="Times New Roman" w:hAnsi="Times New Roman"/>
          <w:sz w:val="24"/>
          <w:szCs w:val="24"/>
        </w:rPr>
      </w:pPr>
      <w:r w:rsidRPr="00D31BC9">
        <w:rPr>
          <w:rFonts w:ascii="Times New Roman" w:hAnsi="Times New Roman"/>
          <w:sz w:val="24"/>
          <w:szCs w:val="24"/>
        </w:rPr>
        <w:lastRenderedPageBreak/>
        <w:t xml:space="preserve">                                                                            Приложение № 1</w:t>
      </w:r>
    </w:p>
    <w:p w:rsidR="00AE062F" w:rsidRPr="00D31BC9" w:rsidRDefault="00AE062F" w:rsidP="00D31BC9">
      <w:pPr>
        <w:ind w:left="4536"/>
        <w:jc w:val="right"/>
        <w:rPr>
          <w:rFonts w:ascii="Times New Roman" w:hAnsi="Times New Roman"/>
          <w:sz w:val="24"/>
          <w:szCs w:val="24"/>
        </w:rPr>
      </w:pPr>
      <w:r w:rsidRPr="00D31BC9">
        <w:rPr>
          <w:rFonts w:ascii="Times New Roman" w:hAnsi="Times New Roman"/>
          <w:sz w:val="24"/>
          <w:szCs w:val="24"/>
        </w:rPr>
        <w:t xml:space="preserve">к постановлению администрации </w:t>
      </w:r>
      <w:proofErr w:type="spellStart"/>
      <w:r w:rsidRPr="00D31BC9">
        <w:rPr>
          <w:rFonts w:ascii="Times New Roman" w:hAnsi="Times New Roman"/>
          <w:sz w:val="24"/>
          <w:szCs w:val="24"/>
        </w:rPr>
        <w:t>Новогригрьвеского</w:t>
      </w:r>
      <w:proofErr w:type="spellEnd"/>
      <w:r w:rsidRPr="00D31BC9">
        <w:rPr>
          <w:rFonts w:ascii="Times New Roman" w:hAnsi="Times New Roman"/>
          <w:sz w:val="24"/>
          <w:szCs w:val="24"/>
        </w:rPr>
        <w:t xml:space="preserve"> сельского поселения Нижнегорского района Республики Крым </w:t>
      </w:r>
    </w:p>
    <w:p w:rsidR="00AE062F" w:rsidRPr="00D31BC9" w:rsidRDefault="00AE062F" w:rsidP="00D31BC9">
      <w:pPr>
        <w:ind w:left="4536"/>
        <w:jc w:val="right"/>
        <w:rPr>
          <w:rFonts w:ascii="Times New Roman" w:hAnsi="Times New Roman"/>
          <w:sz w:val="24"/>
          <w:szCs w:val="24"/>
        </w:rPr>
      </w:pPr>
      <w:r w:rsidRPr="00D31BC9">
        <w:rPr>
          <w:rFonts w:ascii="Times New Roman" w:hAnsi="Times New Roman"/>
          <w:sz w:val="24"/>
          <w:szCs w:val="24"/>
        </w:rPr>
        <w:t>от 27.01.2017 года № 12</w:t>
      </w:r>
    </w:p>
    <w:p w:rsidR="00AE062F" w:rsidRPr="00D31BC9" w:rsidRDefault="00AE062F">
      <w:pPr>
        <w:ind w:firstLine="5040"/>
        <w:jc w:val="right"/>
        <w:rPr>
          <w:rFonts w:ascii="Times New Roman" w:hAnsi="Times New Roman"/>
          <w:sz w:val="24"/>
          <w:szCs w:val="24"/>
        </w:rPr>
      </w:pPr>
    </w:p>
    <w:p w:rsidR="00AE062F" w:rsidRPr="00D31BC9" w:rsidRDefault="00AE062F">
      <w:pPr>
        <w:widowControl w:val="0"/>
        <w:ind w:firstLine="720"/>
        <w:jc w:val="center"/>
        <w:rPr>
          <w:rFonts w:ascii="Times New Roman" w:hAnsi="Times New Roman"/>
          <w:b/>
          <w:sz w:val="24"/>
          <w:szCs w:val="24"/>
        </w:rPr>
      </w:pPr>
    </w:p>
    <w:p w:rsidR="00AE062F" w:rsidRPr="00D31BC9" w:rsidRDefault="00AE062F">
      <w:pPr>
        <w:widowControl w:val="0"/>
        <w:ind w:firstLine="720"/>
        <w:jc w:val="center"/>
        <w:rPr>
          <w:rFonts w:ascii="Times New Roman" w:hAnsi="Times New Roman"/>
          <w:b/>
          <w:sz w:val="24"/>
          <w:szCs w:val="24"/>
        </w:rPr>
      </w:pPr>
    </w:p>
    <w:p w:rsidR="00AE062F" w:rsidRPr="00D31BC9" w:rsidRDefault="00AE062F">
      <w:pPr>
        <w:jc w:val="center"/>
        <w:rPr>
          <w:rFonts w:ascii="Times New Roman" w:hAnsi="Times New Roman"/>
          <w:b/>
          <w:sz w:val="24"/>
          <w:szCs w:val="24"/>
        </w:rPr>
      </w:pPr>
      <w:r w:rsidRPr="00D31BC9">
        <w:rPr>
          <w:rFonts w:ascii="Times New Roman" w:hAnsi="Times New Roman"/>
          <w:b/>
          <w:sz w:val="24"/>
          <w:szCs w:val="24"/>
        </w:rPr>
        <w:t xml:space="preserve">ПОРЯДОК </w:t>
      </w:r>
    </w:p>
    <w:p w:rsidR="00AE062F" w:rsidRPr="00D31BC9" w:rsidRDefault="00AE062F">
      <w:pPr>
        <w:widowControl w:val="0"/>
        <w:jc w:val="center"/>
        <w:rPr>
          <w:rFonts w:ascii="Times New Roman" w:hAnsi="Times New Roman"/>
          <w:b/>
          <w:sz w:val="24"/>
          <w:szCs w:val="24"/>
        </w:rPr>
      </w:pPr>
      <w:r w:rsidRPr="00D31BC9">
        <w:rPr>
          <w:rFonts w:ascii="Times New Roman" w:hAnsi="Times New Roman"/>
          <w:b/>
          <w:sz w:val="24"/>
          <w:szCs w:val="24"/>
        </w:rPr>
        <w:t xml:space="preserve">размещения и функционирования нестационарных торговых объектов на территории муниципального образования </w:t>
      </w:r>
      <w:proofErr w:type="spellStart"/>
      <w:r w:rsidRPr="00D31BC9">
        <w:rPr>
          <w:rFonts w:ascii="Times New Roman" w:hAnsi="Times New Roman"/>
          <w:b/>
          <w:sz w:val="24"/>
          <w:szCs w:val="24"/>
        </w:rPr>
        <w:t>Новогригорьевское</w:t>
      </w:r>
      <w:proofErr w:type="spellEnd"/>
      <w:r w:rsidRPr="00D31BC9">
        <w:rPr>
          <w:rFonts w:ascii="Times New Roman" w:hAnsi="Times New Roman"/>
          <w:b/>
          <w:sz w:val="24"/>
          <w:szCs w:val="24"/>
        </w:rPr>
        <w:t xml:space="preserve"> сельское поселение Нижнегорского района Республики Крым</w:t>
      </w:r>
    </w:p>
    <w:p w:rsidR="00AE062F" w:rsidRPr="00D31BC9" w:rsidRDefault="00AE062F">
      <w:pPr>
        <w:widowControl w:val="0"/>
        <w:ind w:firstLine="720"/>
        <w:jc w:val="center"/>
        <w:rPr>
          <w:rFonts w:ascii="Times New Roman" w:hAnsi="Times New Roman"/>
          <w:b/>
          <w:sz w:val="24"/>
          <w:szCs w:val="24"/>
        </w:rPr>
      </w:pPr>
    </w:p>
    <w:p w:rsidR="00AE062F" w:rsidRPr="00D31BC9" w:rsidRDefault="00AE062F">
      <w:pPr>
        <w:widowControl w:val="0"/>
        <w:ind w:firstLine="720"/>
        <w:jc w:val="center"/>
        <w:rPr>
          <w:rFonts w:ascii="Times New Roman" w:hAnsi="Times New Roman"/>
          <w:b/>
          <w:sz w:val="24"/>
          <w:szCs w:val="24"/>
        </w:rPr>
      </w:pPr>
      <w:r w:rsidRPr="00D31BC9">
        <w:rPr>
          <w:rFonts w:ascii="Times New Roman" w:hAnsi="Times New Roman"/>
          <w:b/>
          <w:sz w:val="24"/>
          <w:szCs w:val="24"/>
        </w:rPr>
        <w:t>I. Общие положения</w:t>
      </w:r>
    </w:p>
    <w:p w:rsidR="00AE062F" w:rsidRPr="00D31BC9" w:rsidRDefault="00AE062F">
      <w:pPr>
        <w:widowControl w:val="0"/>
        <w:jc w:val="both"/>
        <w:rPr>
          <w:rFonts w:ascii="Times New Roman" w:hAnsi="Times New Roman"/>
          <w:sz w:val="24"/>
          <w:szCs w:val="24"/>
        </w:rPr>
      </w:pP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 </w:t>
      </w:r>
      <w:proofErr w:type="gramStart"/>
      <w:r w:rsidRPr="00D31BC9">
        <w:rPr>
          <w:rFonts w:ascii="Times New Roman" w:hAnsi="Times New Roman"/>
          <w:sz w:val="24"/>
          <w:szCs w:val="24"/>
        </w:rPr>
        <w:t>Настоящий Порядок разработан в соответствии со статьями 39.33, 39.36 Земельного кодекса Российской Федерации,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статьей 6 Закона Республики Крым от 05 мая 2015 года № 92-ЗРК/2015 «Об основах государственного регулирования торговой деятельности в Республике Крым», Постановления Совета Министров Республики Крым от 23.08.2016 № 402 и определяет правила</w:t>
      </w:r>
      <w:proofErr w:type="gramEnd"/>
      <w:r w:rsidRPr="00D31BC9">
        <w:rPr>
          <w:rFonts w:ascii="Times New Roman" w:hAnsi="Times New Roman"/>
          <w:sz w:val="24"/>
          <w:szCs w:val="24"/>
        </w:rPr>
        <w:t xml:space="preserve"> размещения и функционирования нестационарных торговых объектов, осуществления развозной и разносной торговли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Нижнегорского района Республики Крым в целях:</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наиболее полного удовлетворения потребительского спроса; </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упорядочения размещения нестационарных торговых объектов, осуществления развозной и разносной торговли;</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обеспечения единства требований к организации торговой деятельности при размещении нестационарных торговых объектов, осуществления развозной торговли и торговли без использования торговых объектов на территории</w:t>
      </w:r>
      <w:r w:rsidRPr="00D31BC9">
        <w:rPr>
          <w:rFonts w:ascii="Times New Roman" w:hAnsi="Times New Roman"/>
          <w:b/>
          <w:sz w:val="24"/>
          <w:szCs w:val="24"/>
        </w:rPr>
        <w:t xml:space="preserve">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обеспечения доступности продовольственных и непродовольственных товаров при размещении нестационарных торговых объектов, осуществления развозной торговли и торговли без использования торговых объектов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формирования торговой инфраструктуры с учетом различных видов и типов торговых объектов, форм и способов торговли.</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2. Требования, предусмотренные настоящим Порядком, не распространяются на отношения, связанные с размещением нестационарных торговых объектов: </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находящихся на территориях рынков; </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при проведении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color w:val="000000"/>
          <w:sz w:val="24"/>
          <w:szCs w:val="24"/>
        </w:rPr>
        <w:t>в стационарных зданиях и строениях</w:t>
      </w:r>
      <w:r w:rsidRPr="00D31BC9">
        <w:rPr>
          <w:rFonts w:ascii="Times New Roman" w:hAnsi="Times New Roman"/>
          <w:sz w:val="24"/>
          <w:szCs w:val="24"/>
        </w:rPr>
        <w:t>.</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3. Основные понятия:</w:t>
      </w:r>
    </w:p>
    <w:p w:rsidR="00AE062F" w:rsidRPr="00D31BC9" w:rsidRDefault="00AE062F">
      <w:pPr>
        <w:ind w:firstLine="567"/>
        <w:jc w:val="both"/>
        <w:rPr>
          <w:rFonts w:ascii="Times New Roman" w:hAnsi="Times New Roman"/>
          <w:sz w:val="24"/>
          <w:szCs w:val="24"/>
        </w:rPr>
      </w:pPr>
      <w:r w:rsidRPr="00D31BC9">
        <w:rPr>
          <w:rFonts w:ascii="Times New Roman" w:hAnsi="Times New Roman"/>
          <w:b/>
          <w:sz w:val="24"/>
          <w:szCs w:val="24"/>
        </w:rPr>
        <w:t>торговый объект</w:t>
      </w:r>
      <w:r w:rsidRPr="00D31BC9">
        <w:rPr>
          <w:rFonts w:ascii="Times New Roman" w:hAnsi="Times New Roman"/>
          <w:sz w:val="24"/>
          <w:szCs w:val="24"/>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E062F" w:rsidRPr="00D31BC9" w:rsidRDefault="00AE062F">
      <w:pPr>
        <w:ind w:firstLine="567"/>
        <w:jc w:val="both"/>
        <w:rPr>
          <w:rFonts w:ascii="Times New Roman" w:hAnsi="Times New Roman"/>
          <w:sz w:val="24"/>
          <w:szCs w:val="24"/>
        </w:rPr>
      </w:pPr>
      <w:r w:rsidRPr="00D31BC9">
        <w:rPr>
          <w:rFonts w:ascii="Times New Roman" w:hAnsi="Times New Roman"/>
          <w:b/>
          <w:sz w:val="24"/>
          <w:szCs w:val="24"/>
        </w:rPr>
        <w:t>магазин</w:t>
      </w:r>
      <w:r w:rsidRPr="00D31BC9">
        <w:rPr>
          <w:rFonts w:ascii="Times New Roman" w:hAnsi="Times New Roman"/>
          <w:sz w:val="24"/>
          <w:szCs w:val="24"/>
        </w:rPr>
        <w:t xml:space="preserve">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AE062F" w:rsidRPr="00D31BC9" w:rsidRDefault="00AE062F">
      <w:pPr>
        <w:ind w:firstLine="567"/>
        <w:jc w:val="both"/>
        <w:rPr>
          <w:rFonts w:ascii="Times New Roman" w:hAnsi="Times New Roman"/>
          <w:sz w:val="24"/>
          <w:szCs w:val="24"/>
        </w:rPr>
      </w:pPr>
      <w:r w:rsidRPr="00D31BC9">
        <w:rPr>
          <w:rFonts w:ascii="Times New Roman" w:hAnsi="Times New Roman"/>
          <w:b/>
          <w:sz w:val="24"/>
          <w:szCs w:val="24"/>
        </w:rPr>
        <w:lastRenderedPageBreak/>
        <w:t>нестационарный торговый объект</w:t>
      </w:r>
      <w:r w:rsidRPr="00D31BC9">
        <w:rPr>
          <w:rFonts w:ascii="Times New Roman" w:hAnsi="Times New Roman"/>
          <w:sz w:val="24"/>
          <w:szCs w:val="24"/>
        </w:rPr>
        <w:t xml:space="preserve">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b/>
          <w:sz w:val="24"/>
          <w:szCs w:val="24"/>
        </w:rPr>
        <w:t>схема размещения НТО</w:t>
      </w:r>
      <w:r w:rsidRPr="00D31BC9">
        <w:rPr>
          <w:rFonts w:ascii="Times New Roman" w:hAnsi="Times New Roman"/>
          <w:sz w:val="24"/>
          <w:szCs w:val="24"/>
        </w:rPr>
        <w:t xml:space="preserve"> (далее - Схема)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b/>
          <w:sz w:val="24"/>
          <w:szCs w:val="24"/>
        </w:rPr>
        <w:t>развозная торговля</w:t>
      </w:r>
      <w:r w:rsidRPr="00D31BC9">
        <w:rPr>
          <w:rFonts w:ascii="Times New Roman" w:hAnsi="Times New Roman"/>
          <w:sz w:val="24"/>
          <w:szCs w:val="24"/>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b/>
          <w:sz w:val="24"/>
          <w:szCs w:val="24"/>
        </w:rPr>
        <w:t>развозная торговля</w:t>
      </w:r>
      <w:r w:rsidRPr="00D31BC9">
        <w:rPr>
          <w:rFonts w:ascii="Times New Roman" w:hAnsi="Times New Roman"/>
          <w:sz w:val="24"/>
          <w:szCs w:val="24"/>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AE062F" w:rsidRPr="00D31BC9" w:rsidRDefault="00AE062F">
      <w:pPr>
        <w:ind w:firstLine="567"/>
        <w:jc w:val="both"/>
        <w:rPr>
          <w:rFonts w:ascii="Times New Roman" w:hAnsi="Times New Roman"/>
          <w:sz w:val="24"/>
          <w:szCs w:val="24"/>
        </w:rPr>
      </w:pPr>
      <w:r w:rsidRPr="00D31BC9">
        <w:rPr>
          <w:rFonts w:ascii="Times New Roman" w:hAnsi="Times New Roman"/>
          <w:b/>
          <w:sz w:val="24"/>
          <w:szCs w:val="24"/>
        </w:rPr>
        <w:t xml:space="preserve">субъект торговли </w:t>
      </w:r>
      <w:r w:rsidRPr="00D31BC9">
        <w:rPr>
          <w:rFonts w:ascii="Times New Roman" w:hAnsi="Times New Roman"/>
          <w:sz w:val="24"/>
          <w:szCs w:val="24"/>
        </w:rPr>
        <w:t>- юридическое лицо, индивидуальный предприниматель, фермерское хозяйство, занимающееся торговлей и зарегистрированное в установленном порядке;</w:t>
      </w:r>
    </w:p>
    <w:p w:rsidR="00AE062F" w:rsidRPr="00D31BC9" w:rsidRDefault="00AE062F">
      <w:pPr>
        <w:ind w:firstLine="567"/>
        <w:jc w:val="both"/>
        <w:rPr>
          <w:rFonts w:ascii="Times New Roman" w:hAnsi="Times New Roman"/>
          <w:sz w:val="24"/>
          <w:szCs w:val="24"/>
        </w:rPr>
      </w:pPr>
      <w:r w:rsidRPr="00D31BC9">
        <w:rPr>
          <w:rFonts w:ascii="Times New Roman" w:hAnsi="Times New Roman"/>
          <w:b/>
          <w:sz w:val="24"/>
          <w:szCs w:val="24"/>
        </w:rPr>
        <w:t>хозяйствующий субъект</w:t>
      </w:r>
      <w:r w:rsidRPr="00D31BC9">
        <w:rPr>
          <w:rFonts w:ascii="Times New Roman" w:hAnsi="Times New Roman"/>
          <w:sz w:val="24"/>
          <w:szCs w:val="24"/>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D31BC9">
        <w:rPr>
          <w:rFonts w:ascii="Times New Roman" w:hAnsi="Times New Roman"/>
          <w:sz w:val="24"/>
          <w:szCs w:val="24"/>
        </w:rPr>
        <w:t>саморегулируемой</w:t>
      </w:r>
      <w:proofErr w:type="spellEnd"/>
      <w:r w:rsidRPr="00D31BC9">
        <w:rPr>
          <w:rFonts w:ascii="Times New Roman" w:hAnsi="Times New Roman"/>
          <w:sz w:val="24"/>
          <w:szCs w:val="24"/>
        </w:rPr>
        <w:t xml:space="preserve"> организации;</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b/>
          <w:color w:val="000000"/>
          <w:sz w:val="24"/>
          <w:szCs w:val="24"/>
        </w:rPr>
        <w:t xml:space="preserve">заказчик </w:t>
      </w:r>
      <w:r w:rsidRPr="00D31BC9">
        <w:rPr>
          <w:rFonts w:ascii="Times New Roman" w:hAnsi="Times New Roman"/>
          <w:color w:val="000000"/>
          <w:sz w:val="24"/>
          <w:szCs w:val="24"/>
        </w:rPr>
        <w:t xml:space="preserve">– хозяйствующий субъект, который имеет намерение </w:t>
      </w:r>
      <w:proofErr w:type="gramStart"/>
      <w:r w:rsidRPr="00D31BC9">
        <w:rPr>
          <w:rFonts w:ascii="Times New Roman" w:hAnsi="Times New Roman"/>
          <w:color w:val="000000"/>
          <w:sz w:val="24"/>
          <w:szCs w:val="24"/>
        </w:rPr>
        <w:t>разместить НТО</w:t>
      </w:r>
      <w:proofErr w:type="gramEnd"/>
      <w:r w:rsidRPr="00D31BC9">
        <w:rPr>
          <w:rFonts w:ascii="Times New Roman" w:hAnsi="Times New Roman"/>
          <w:color w:val="000000"/>
          <w:sz w:val="24"/>
          <w:szCs w:val="24"/>
        </w:rPr>
        <w:t xml:space="preserve"> на основании схемы размещения НТО с привязкой к местности в масштабе 1:500;</w:t>
      </w:r>
    </w:p>
    <w:p w:rsidR="00AE062F" w:rsidRPr="00D31BC9" w:rsidRDefault="00AE062F">
      <w:pPr>
        <w:ind w:firstLine="567"/>
        <w:jc w:val="both"/>
        <w:rPr>
          <w:rFonts w:ascii="Times New Roman" w:hAnsi="Times New Roman"/>
          <w:sz w:val="24"/>
          <w:szCs w:val="24"/>
        </w:rPr>
      </w:pPr>
      <w:r w:rsidRPr="00D31BC9">
        <w:rPr>
          <w:rFonts w:ascii="Times New Roman" w:hAnsi="Times New Roman"/>
          <w:b/>
          <w:sz w:val="24"/>
          <w:szCs w:val="24"/>
        </w:rPr>
        <w:t>фирменная торговля</w:t>
      </w:r>
      <w:r w:rsidRPr="00D31BC9">
        <w:rPr>
          <w:rFonts w:ascii="Times New Roman" w:hAnsi="Times New Roman"/>
          <w:sz w:val="24"/>
          <w:szCs w:val="24"/>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AE062F" w:rsidRPr="00D31BC9" w:rsidRDefault="00AE062F">
      <w:pPr>
        <w:ind w:firstLine="567"/>
        <w:jc w:val="both"/>
        <w:rPr>
          <w:rFonts w:ascii="Times New Roman" w:hAnsi="Times New Roman"/>
          <w:sz w:val="24"/>
          <w:szCs w:val="24"/>
        </w:rPr>
      </w:pPr>
    </w:p>
    <w:p w:rsidR="00AE062F" w:rsidRPr="00D31BC9" w:rsidRDefault="00AE062F">
      <w:pPr>
        <w:widowControl w:val="0"/>
        <w:ind w:firstLine="720"/>
        <w:jc w:val="both"/>
        <w:rPr>
          <w:rFonts w:ascii="Times New Roman" w:hAnsi="Times New Roman"/>
          <w:sz w:val="24"/>
          <w:szCs w:val="24"/>
        </w:rPr>
      </w:pPr>
      <w:proofErr w:type="gramStart"/>
      <w:r w:rsidRPr="00D31BC9">
        <w:rPr>
          <w:rFonts w:ascii="Times New Roman" w:hAnsi="Times New Roman"/>
          <w:b/>
          <w:sz w:val="24"/>
          <w:szCs w:val="24"/>
        </w:rPr>
        <w:t xml:space="preserve">товаропроизводитель </w:t>
      </w:r>
      <w:r w:rsidRPr="00D31BC9">
        <w:rPr>
          <w:rFonts w:ascii="Times New Roman" w:hAnsi="Times New Roman"/>
          <w:sz w:val="24"/>
          <w:szCs w:val="24"/>
        </w:rPr>
        <w:t>-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 чем семьдесят процентов за календарный год.</w:t>
      </w:r>
      <w:proofErr w:type="gramEnd"/>
    </w:p>
    <w:p w:rsidR="00AE062F" w:rsidRPr="00D31BC9" w:rsidRDefault="00AE062F">
      <w:pPr>
        <w:widowControl w:val="0"/>
        <w:ind w:firstLine="567"/>
        <w:jc w:val="both"/>
        <w:rPr>
          <w:rFonts w:ascii="Times New Roman" w:hAnsi="Times New Roman"/>
          <w:sz w:val="24"/>
          <w:szCs w:val="24"/>
        </w:rPr>
      </w:pPr>
    </w:p>
    <w:p w:rsidR="00AE062F" w:rsidRPr="00D31BC9" w:rsidRDefault="00AE062F">
      <w:pPr>
        <w:jc w:val="center"/>
        <w:rPr>
          <w:rFonts w:ascii="Times New Roman" w:hAnsi="Times New Roman"/>
          <w:b/>
          <w:sz w:val="24"/>
          <w:szCs w:val="24"/>
        </w:rPr>
      </w:pPr>
      <w:r w:rsidRPr="00D31BC9">
        <w:rPr>
          <w:rFonts w:ascii="Times New Roman" w:hAnsi="Times New Roman"/>
          <w:b/>
          <w:sz w:val="24"/>
          <w:szCs w:val="24"/>
        </w:rPr>
        <w:t xml:space="preserve">II. Основные требования к размещению </w:t>
      </w:r>
      <w:proofErr w:type="gramStart"/>
      <w:r w:rsidRPr="00D31BC9">
        <w:rPr>
          <w:rFonts w:ascii="Times New Roman" w:hAnsi="Times New Roman"/>
          <w:b/>
          <w:sz w:val="24"/>
          <w:szCs w:val="24"/>
        </w:rPr>
        <w:t>нестационарных</w:t>
      </w:r>
      <w:proofErr w:type="gramEnd"/>
      <w:r w:rsidRPr="00D31BC9">
        <w:rPr>
          <w:rFonts w:ascii="Times New Roman" w:hAnsi="Times New Roman"/>
          <w:b/>
          <w:sz w:val="24"/>
          <w:szCs w:val="24"/>
        </w:rPr>
        <w:t xml:space="preserve"> </w:t>
      </w:r>
    </w:p>
    <w:p w:rsidR="00AE062F" w:rsidRPr="00D31BC9" w:rsidRDefault="00AE062F">
      <w:pPr>
        <w:jc w:val="center"/>
        <w:rPr>
          <w:rFonts w:ascii="Times New Roman" w:hAnsi="Times New Roman"/>
          <w:b/>
          <w:sz w:val="24"/>
          <w:szCs w:val="24"/>
        </w:rPr>
      </w:pPr>
      <w:r w:rsidRPr="00D31BC9">
        <w:rPr>
          <w:rFonts w:ascii="Times New Roman" w:hAnsi="Times New Roman"/>
          <w:b/>
          <w:sz w:val="24"/>
          <w:szCs w:val="24"/>
        </w:rPr>
        <w:t>торговых объектов</w:t>
      </w:r>
    </w:p>
    <w:p w:rsidR="00AE062F" w:rsidRPr="00D31BC9" w:rsidRDefault="00AE062F">
      <w:pPr>
        <w:widowControl w:val="0"/>
        <w:ind w:firstLine="708"/>
        <w:jc w:val="both"/>
        <w:rPr>
          <w:rFonts w:ascii="Times New Roman" w:hAnsi="Times New Roman"/>
          <w:sz w:val="24"/>
          <w:szCs w:val="24"/>
        </w:rPr>
      </w:pP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 Размещение НТО (за исключением разносной торговли) на земельных участках, находящихся в  муниципальной собственности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2. Утвержденные Схемы носят бессрочный характер.</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3. Технические требования к размещению НТО (далее – Требования к размещению), типовой проект НТО утверждаются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(Приложение № 2, № 3).  </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В Приложение 2  необходимо включать следующее:</w:t>
      </w:r>
    </w:p>
    <w:p w:rsidR="00AE062F" w:rsidRPr="00D31BC9" w:rsidRDefault="00AE062F">
      <w:pPr>
        <w:widowControl w:val="0"/>
        <w:ind w:right="-81" w:firstLine="567"/>
        <w:jc w:val="both"/>
        <w:rPr>
          <w:rFonts w:ascii="Times New Roman" w:hAnsi="Times New Roman"/>
          <w:sz w:val="24"/>
          <w:szCs w:val="24"/>
        </w:rPr>
      </w:pPr>
      <w:r w:rsidRPr="00D31BC9">
        <w:rPr>
          <w:rFonts w:ascii="Times New Roman" w:hAnsi="Times New Roman"/>
          <w:sz w:val="24"/>
          <w:szCs w:val="24"/>
        </w:rPr>
        <w:t>архитектурный тип НТО;</w:t>
      </w:r>
    </w:p>
    <w:p w:rsidR="00AE062F" w:rsidRPr="00D31BC9" w:rsidRDefault="00AE062F">
      <w:pPr>
        <w:widowControl w:val="0"/>
        <w:ind w:right="-81" w:firstLine="567"/>
        <w:jc w:val="both"/>
        <w:rPr>
          <w:rFonts w:ascii="Times New Roman" w:hAnsi="Times New Roman"/>
          <w:sz w:val="24"/>
          <w:szCs w:val="24"/>
        </w:rPr>
      </w:pPr>
      <w:r w:rsidRPr="00D31BC9">
        <w:rPr>
          <w:rFonts w:ascii="Times New Roman" w:hAnsi="Times New Roman"/>
          <w:sz w:val="24"/>
          <w:szCs w:val="24"/>
        </w:rPr>
        <w:t xml:space="preserve">стилевое оформление с использованием логотипа или символики региона, цветовое </w:t>
      </w:r>
      <w:r w:rsidRPr="00D31BC9">
        <w:rPr>
          <w:rFonts w:ascii="Times New Roman" w:hAnsi="Times New Roman"/>
          <w:sz w:val="24"/>
          <w:szCs w:val="24"/>
        </w:rPr>
        <w:lastRenderedPageBreak/>
        <w:t>оформление НТО;</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типовой размер НТО в зависимости от вида реализуемых товаров;</w:t>
      </w:r>
    </w:p>
    <w:p w:rsidR="00AE062F" w:rsidRPr="00D31BC9" w:rsidRDefault="00AE062F">
      <w:pPr>
        <w:widowControl w:val="0"/>
        <w:tabs>
          <w:tab w:val="left" w:pos="540"/>
        </w:tabs>
        <w:ind w:right="-5" w:firstLine="567"/>
        <w:jc w:val="both"/>
        <w:rPr>
          <w:rFonts w:ascii="Times New Roman" w:hAnsi="Times New Roman"/>
          <w:sz w:val="24"/>
          <w:szCs w:val="24"/>
        </w:rPr>
      </w:pPr>
      <w:r w:rsidRPr="00D31BC9">
        <w:rPr>
          <w:rFonts w:ascii="Times New Roman" w:hAnsi="Times New Roman"/>
          <w:sz w:val="24"/>
          <w:szCs w:val="24"/>
        </w:rPr>
        <w:t>ограничения к месту размещения, в том числе НТО:</w:t>
      </w:r>
    </w:p>
    <w:p w:rsidR="00AE062F" w:rsidRPr="00D31BC9" w:rsidRDefault="00AE062F">
      <w:pPr>
        <w:widowControl w:val="0"/>
        <w:tabs>
          <w:tab w:val="left" w:pos="540"/>
        </w:tabs>
        <w:ind w:right="-5" w:firstLine="567"/>
        <w:jc w:val="both"/>
        <w:rPr>
          <w:rFonts w:ascii="Times New Roman" w:hAnsi="Times New Roman"/>
          <w:sz w:val="24"/>
          <w:szCs w:val="24"/>
        </w:rPr>
      </w:pPr>
      <w:r w:rsidRPr="00D31BC9">
        <w:rPr>
          <w:rFonts w:ascii="Times New Roman" w:hAnsi="Times New Roman"/>
          <w:sz w:val="24"/>
          <w:szCs w:val="24"/>
        </w:rPr>
        <w:t>должны размещаться таким образом, чтобы доступ к проездным путям и спускам к пляжам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AE062F" w:rsidRPr="00D31BC9" w:rsidRDefault="00AE062F">
      <w:pPr>
        <w:widowControl w:val="0"/>
        <w:tabs>
          <w:tab w:val="left" w:pos="540"/>
        </w:tabs>
        <w:ind w:right="-5" w:firstLine="567"/>
        <w:jc w:val="both"/>
        <w:rPr>
          <w:rFonts w:ascii="Times New Roman" w:hAnsi="Times New Roman"/>
          <w:sz w:val="24"/>
          <w:szCs w:val="24"/>
        </w:rPr>
      </w:pPr>
      <w:r w:rsidRPr="00D31BC9">
        <w:rPr>
          <w:rFonts w:ascii="Times New Roman" w:hAnsi="Times New Roman"/>
          <w:sz w:val="24"/>
          <w:szCs w:val="24"/>
        </w:rPr>
        <w:t>на набережных и прочих территориях, прилегающих к пляжной зоне, размещаются только фасадом, обращенным в сторону моря;</w:t>
      </w:r>
      <w:r w:rsidRPr="00D31BC9">
        <w:rPr>
          <w:rFonts w:ascii="Times New Roman" w:hAnsi="Times New Roman"/>
          <w:sz w:val="24"/>
          <w:szCs w:val="24"/>
        </w:rPr>
        <w:tab/>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не могут размещаться возле оградительных водозащитных и гидротехнических сооружений (молы, волноломы, дамбы);</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не могут находиться на газонах, цветниках, площадках (детских, отдыха, спортивных);</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не могут размещаться на земельных участках, нормативно утвержденное целевое </w:t>
      </w:r>
      <w:proofErr w:type="gramStart"/>
      <w:r w:rsidRPr="00D31BC9">
        <w:rPr>
          <w:rFonts w:ascii="Times New Roman" w:hAnsi="Times New Roman"/>
          <w:sz w:val="24"/>
          <w:szCs w:val="24"/>
        </w:rPr>
        <w:t>использование</w:t>
      </w:r>
      <w:proofErr w:type="gramEnd"/>
      <w:r w:rsidRPr="00D31BC9">
        <w:rPr>
          <w:rFonts w:ascii="Times New Roman" w:hAnsi="Times New Roman"/>
          <w:sz w:val="24"/>
          <w:szCs w:val="24"/>
        </w:rPr>
        <w:t xml:space="preserve"> которых не допускает размещение НТО;</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другие требования, установленные администрацией сельского поселения.</w:t>
      </w:r>
    </w:p>
    <w:p w:rsidR="00AE062F" w:rsidRPr="00D31BC9" w:rsidRDefault="00AE062F">
      <w:pPr>
        <w:widowControl w:val="0"/>
        <w:ind w:firstLine="567"/>
        <w:jc w:val="both"/>
        <w:rPr>
          <w:rFonts w:ascii="Times New Roman" w:hAnsi="Times New Roman"/>
          <w:sz w:val="24"/>
          <w:szCs w:val="24"/>
        </w:rPr>
      </w:pPr>
      <w:proofErr w:type="gramStart"/>
      <w:r w:rsidRPr="00D31BC9">
        <w:rPr>
          <w:rFonts w:ascii="Times New Roman" w:hAnsi="Times New Roman"/>
          <w:sz w:val="24"/>
          <w:szCs w:val="24"/>
        </w:rPr>
        <w:t>Органы местного самоуправления при разработке и утверждении Требований к размещению НТО должны исходить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 внешнего</w:t>
      </w:r>
      <w:proofErr w:type="gramEnd"/>
      <w:r w:rsidRPr="00D31BC9">
        <w:rPr>
          <w:rFonts w:ascii="Times New Roman" w:hAnsi="Times New Roman"/>
          <w:sz w:val="24"/>
          <w:szCs w:val="24"/>
        </w:rPr>
        <w:t xml:space="preserve"> оформления). – </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Указанные выше требования (Приложение №2) относятся к локальным НПА, которые разрабатываются с учетом конкретных особенностей Вашего сельского поселения, так же как и типовой проект НТО (Приложение №3).  </w:t>
      </w:r>
    </w:p>
    <w:p w:rsidR="00AE062F" w:rsidRPr="00D31BC9" w:rsidRDefault="00AE062F">
      <w:pPr>
        <w:widowControl w:val="0"/>
        <w:ind w:firstLine="567"/>
        <w:jc w:val="both"/>
        <w:rPr>
          <w:rFonts w:ascii="Times New Roman" w:hAnsi="Times New Roman"/>
          <w:color w:val="993300"/>
          <w:sz w:val="24"/>
          <w:szCs w:val="24"/>
        </w:rPr>
      </w:pPr>
      <w:r w:rsidRPr="00D31BC9">
        <w:rPr>
          <w:rFonts w:ascii="Times New Roman" w:hAnsi="Times New Roman"/>
          <w:color w:val="000000"/>
          <w:sz w:val="24"/>
          <w:szCs w:val="24"/>
        </w:rPr>
        <w:t>4. 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w:t>
      </w:r>
      <w:r w:rsidRPr="00D31BC9">
        <w:rPr>
          <w:rFonts w:ascii="Times New Roman" w:hAnsi="Times New Roman"/>
          <w:color w:val="993300"/>
          <w:sz w:val="24"/>
          <w:szCs w:val="24"/>
        </w:rPr>
        <w:t>.</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5. Хозяйствующие субъекты, желающие осуществлять торговую деятельность через НТО, подают заявки на включение выбранных ими мест </w:t>
      </w:r>
      <w:proofErr w:type="gramStart"/>
      <w:r w:rsidRPr="00D31BC9">
        <w:rPr>
          <w:rFonts w:ascii="Times New Roman" w:hAnsi="Times New Roman"/>
          <w:sz w:val="24"/>
          <w:szCs w:val="24"/>
        </w:rPr>
        <w:t>размещения</w:t>
      </w:r>
      <w:proofErr w:type="gramEnd"/>
      <w:r w:rsidRPr="00D31BC9">
        <w:rPr>
          <w:rFonts w:ascii="Times New Roman" w:hAnsi="Times New Roman"/>
          <w:sz w:val="24"/>
          <w:szCs w:val="24"/>
        </w:rPr>
        <w:t xml:space="preserve"> в Схему исходя из Требований к размещению.</w:t>
      </w:r>
    </w:p>
    <w:p w:rsidR="00AE062F" w:rsidRPr="00D31BC9" w:rsidRDefault="00AE062F">
      <w:pPr>
        <w:ind w:firstLine="567"/>
        <w:jc w:val="both"/>
        <w:rPr>
          <w:rFonts w:ascii="Times New Roman" w:hAnsi="Times New Roman"/>
          <w:sz w:val="24"/>
          <w:szCs w:val="24"/>
        </w:rPr>
      </w:pPr>
      <w:r w:rsidRPr="00D31BC9">
        <w:rPr>
          <w:rFonts w:ascii="Times New Roman" w:hAnsi="Times New Roman"/>
          <w:color w:val="000000"/>
          <w:sz w:val="24"/>
          <w:szCs w:val="24"/>
        </w:rPr>
        <w:t xml:space="preserve">6. </w:t>
      </w:r>
      <w:proofErr w:type="gramStart"/>
      <w:r w:rsidRPr="00D31BC9">
        <w:rPr>
          <w:rFonts w:ascii="Times New Roman" w:hAnsi="Times New Roman"/>
          <w:color w:val="000000"/>
          <w:sz w:val="24"/>
          <w:szCs w:val="24"/>
        </w:rPr>
        <w:t xml:space="preserve">НТО размещаются на земельных участках, находящихся в  </w:t>
      </w:r>
      <w:r w:rsidRPr="00D31BC9">
        <w:rPr>
          <w:rFonts w:ascii="Times New Roman" w:hAnsi="Times New Roman"/>
          <w:b/>
          <w:color w:val="000000"/>
          <w:sz w:val="24"/>
          <w:szCs w:val="24"/>
        </w:rPr>
        <w:t>муниципальной собственности сельског</w:t>
      </w:r>
      <w:r w:rsidRPr="00D31BC9">
        <w:rPr>
          <w:rFonts w:ascii="Times New Roman" w:hAnsi="Times New Roman"/>
          <w:color w:val="000000"/>
          <w:sz w:val="24"/>
          <w:szCs w:val="24"/>
        </w:rPr>
        <w:t>о поселения, на основании</w:t>
      </w:r>
      <w:r w:rsidRPr="00D31BC9">
        <w:rPr>
          <w:rFonts w:ascii="Times New Roman" w:hAnsi="Times New Roman"/>
          <w:sz w:val="24"/>
          <w:szCs w:val="24"/>
        </w:rPr>
        <w:t xml:space="preserve"> </w:t>
      </w:r>
      <w:r w:rsidRPr="00D31BC9">
        <w:rPr>
          <w:rFonts w:ascii="Times New Roman" w:hAnsi="Times New Roman"/>
          <w:color w:val="000000"/>
          <w:sz w:val="24"/>
          <w:szCs w:val="24"/>
        </w:rPr>
        <w:t>договора на размещение НТО, приложениями к которому являются</w:t>
      </w:r>
      <w:r w:rsidRPr="00D31BC9">
        <w:rPr>
          <w:rFonts w:ascii="Times New Roman" w:hAnsi="Times New Roman"/>
          <w:sz w:val="24"/>
          <w:szCs w:val="24"/>
        </w:rPr>
        <w:t xml:space="preserve"> эскиз фасада НТО в цвете в масштабе 1:50, а также схема размещения НТО с привязкой к местности в масштабе 1:500 (в случае установления обязанности ее предоставления органом местного самоуправления). </w:t>
      </w:r>
      <w:proofErr w:type="gramEnd"/>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Осуществление развозной и разносной торговли товаропроизводителями осуществляется на основании уведомления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о начале осуществления такой торговли с указанием наименования субъекта торговли, места торговли, товарной специализации, контактных данных.</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7. Наличие магазинов и иных торговых объектов не может являться препятствием для размещения НТО, если имеются соответствующие запросы субъектов торговли.</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8.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администрации сельского поселения.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9. Администрация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Требований к размещению, принимают решение о внесении изменений в Схему.</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lastRenderedPageBreak/>
        <w:t>Вопросы о необходимости внесения изменений в Схему рассматриваются администрацией сельского поселения не менее одного раза в квартал.</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10. Основаниями для внесения изменений в Схему являются: </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новая застройка районов, микрорайонов, иных территорий населенных пунктов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 </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наличие запросов на открытие новых НТО от хозяйствующих субъектов, товаропроизводителей, жителей </w:t>
      </w:r>
      <w:proofErr w:type="spellStart"/>
      <w:r w:rsidRPr="00D31BC9">
        <w:rPr>
          <w:rFonts w:ascii="Times New Roman" w:hAnsi="Times New Roman"/>
          <w:sz w:val="24"/>
          <w:szCs w:val="24"/>
        </w:rPr>
        <w:t>Новогригорьвеского</w:t>
      </w:r>
      <w:proofErr w:type="spellEnd"/>
      <w:r w:rsidRPr="00D31BC9">
        <w:rPr>
          <w:rFonts w:ascii="Times New Roman" w:hAnsi="Times New Roman"/>
          <w:sz w:val="24"/>
          <w:szCs w:val="24"/>
        </w:rPr>
        <w:t xml:space="preserve"> сельского поселения;</w:t>
      </w:r>
    </w:p>
    <w:p w:rsidR="00AE062F" w:rsidRPr="00D31BC9" w:rsidRDefault="00AE062F">
      <w:pPr>
        <w:widowControl w:val="0"/>
        <w:ind w:firstLine="567"/>
        <w:jc w:val="both"/>
        <w:rPr>
          <w:rFonts w:ascii="Times New Roman" w:hAnsi="Times New Roman"/>
          <w:color w:val="000000"/>
          <w:sz w:val="24"/>
          <w:szCs w:val="24"/>
        </w:rPr>
      </w:pPr>
      <w:proofErr w:type="gramStart"/>
      <w:r w:rsidRPr="00D31BC9">
        <w:rPr>
          <w:rFonts w:ascii="Times New Roman" w:hAnsi="Times New Roman"/>
          <w:color w:val="000000"/>
          <w:sz w:val="24"/>
          <w:szCs w:val="24"/>
        </w:rPr>
        <w:t>уведомление администрации</w:t>
      </w:r>
      <w:r w:rsidRPr="00D31BC9">
        <w:rPr>
          <w:rFonts w:ascii="Times New Roman" w:hAnsi="Times New Roman"/>
          <w:sz w:val="24"/>
          <w:szCs w:val="24"/>
        </w:rPr>
        <w:t xml:space="preserve">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color w:val="000000"/>
          <w:sz w:val="24"/>
          <w:szCs w:val="24"/>
        </w:rPr>
        <w:t xml:space="preserve"> сельского поселения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roofErr w:type="gramEnd"/>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11.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12. Об исключении места размещения НТО из Схемы субъект торговли или физическое лицо уведомляются не менее чем за 12 месяцев с предложением подобрать компенсационные места в соответствии с Требованиями к размещению НТО.</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Порядок и сроки предоставления компенсационных мест определяется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13. Компенсационные места субъекты торговли подбирают самостоятельно, исходя из Требований к размещению НТО. Администрация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также обязана предложить субъекту торговли альтернативные варианты, равноценные по месту расположения, трафику, плате за размещение и прочим характеристикам.</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14. Договоры и иные документы, оформленные на прежнее место размещения НТО, переоформляются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на компенсационное место в течение десяти рабочих дней со дня принятия решения о выделении компенсационного места.</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15. Администрация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предусматривают в Схеме:</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не менее 60% мест для субъектов малого и среднего предпринимательства.</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16.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17. В случае, установленном пунктом 16 раздела II настоящего Порядка, включение места размещения НТО в Схему осуществляется в уведомительном порядке (Приложение № 4).</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18. Не допускается не включение в Схему мест размещения НТО, а также исключение из Схемы существующих НТО на основании решения о нецелесообразности их функционирования.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19. Самовольное размещение НТО на земельных участках, находящихся в  муниципальной </w:t>
      </w:r>
      <w:r w:rsidRPr="00D31BC9">
        <w:rPr>
          <w:rFonts w:ascii="Times New Roman" w:hAnsi="Times New Roman"/>
          <w:sz w:val="24"/>
          <w:szCs w:val="24"/>
        </w:rPr>
        <w:lastRenderedPageBreak/>
        <w:t>собственности, запрещается.</w:t>
      </w:r>
    </w:p>
    <w:p w:rsidR="00AE062F" w:rsidRPr="00D31BC9" w:rsidRDefault="00AE062F">
      <w:pPr>
        <w:widowControl w:val="0"/>
        <w:ind w:right="-30" w:firstLine="567"/>
        <w:jc w:val="both"/>
        <w:rPr>
          <w:rFonts w:ascii="Times New Roman" w:hAnsi="Times New Roman"/>
          <w:sz w:val="24"/>
          <w:szCs w:val="24"/>
        </w:rPr>
      </w:pPr>
      <w:r w:rsidRPr="00D31BC9">
        <w:rPr>
          <w:rFonts w:ascii="Times New Roman" w:hAnsi="Times New Roman"/>
          <w:sz w:val="24"/>
          <w:szCs w:val="24"/>
        </w:rPr>
        <w:t xml:space="preserve">20. </w:t>
      </w:r>
      <w:proofErr w:type="gramStart"/>
      <w:r w:rsidRPr="00D31BC9">
        <w:rPr>
          <w:rFonts w:ascii="Times New Roman" w:hAnsi="Times New Roman"/>
          <w:sz w:val="24"/>
          <w:szCs w:val="24"/>
        </w:rPr>
        <w:t xml:space="preserve">В случае если выделяются места под размещение НТО со специализацией «торговля продовольственными товарами» или без проведения конкурентных процедур, администрация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предусматривает в договорах на размещение НТО положения, включающие запрет на переуступку прав на 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муниципальной собственности</w:t>
      </w:r>
      <w:proofErr w:type="gramEnd"/>
      <w:r w:rsidRPr="00D31BC9">
        <w:rPr>
          <w:rFonts w:ascii="Times New Roman" w:hAnsi="Times New Roman"/>
          <w:sz w:val="24"/>
          <w:szCs w:val="24"/>
        </w:rPr>
        <w:t xml:space="preserve"> сельского поселения, другим субъектам хозяйствования.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21. Разносная торговля осуществляется в зонах, устанавливаемых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с указанием товарной специализации зон. Администрацией сельского поселения устанавливаются зоны,  в которых запрещается осуществление разносной торговли. (Приложение № 5).</w:t>
      </w:r>
      <w:r w:rsidRPr="00D31BC9">
        <w:rPr>
          <w:rFonts w:ascii="Times New Roman" w:hAnsi="Times New Roman"/>
          <w:color w:val="993300"/>
          <w:sz w:val="24"/>
          <w:szCs w:val="24"/>
        </w:rPr>
        <w:t xml:space="preserve"> </w:t>
      </w:r>
      <w:r w:rsidRPr="00D31BC9">
        <w:rPr>
          <w:rFonts w:ascii="Times New Roman" w:hAnsi="Times New Roman"/>
          <w:sz w:val="24"/>
          <w:szCs w:val="24"/>
        </w:rPr>
        <w:t>– В приложении указываются названные зоны.</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22. Осуществление развозной торговли в пределах специально установленных зон не требует включения объекта в Схему. </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В пределах специально установленных зон развозная торговля может осуществляться не более трех дней подряд.</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Объекты развозной торговли вне специально установленных зон размещаются в соответствии со Схемой в установленном порядке.</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23. В случае не установления зон, предусмотренных пунктом 22 раздела II настоящего Порядка, выбор места осуществления развозной и разносной торговли осуществляется субъектом торговли самостоятельно в пределах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w:t>
      </w:r>
    </w:p>
    <w:p w:rsidR="00AE062F" w:rsidRPr="00D31BC9" w:rsidRDefault="00AE062F">
      <w:pPr>
        <w:widowControl w:val="0"/>
        <w:spacing w:line="290" w:lineRule="auto"/>
        <w:ind w:firstLine="547"/>
        <w:jc w:val="both"/>
        <w:rPr>
          <w:rFonts w:ascii="Times New Roman" w:hAnsi="Times New Roman"/>
          <w:sz w:val="24"/>
          <w:szCs w:val="24"/>
        </w:rPr>
      </w:pPr>
      <w:r w:rsidRPr="00D31BC9">
        <w:rPr>
          <w:rFonts w:ascii="Times New Roman" w:hAnsi="Times New Roman"/>
          <w:sz w:val="24"/>
          <w:szCs w:val="24"/>
        </w:rPr>
        <w:t xml:space="preserve">24. </w:t>
      </w:r>
      <w:proofErr w:type="gramStart"/>
      <w:r w:rsidRPr="00D31BC9">
        <w:rPr>
          <w:rFonts w:ascii="Times New Roman" w:hAnsi="Times New Roman"/>
          <w:sz w:val="24"/>
          <w:szCs w:val="24"/>
        </w:rPr>
        <w:t>Контроль за</w:t>
      </w:r>
      <w:proofErr w:type="gramEnd"/>
      <w:r w:rsidRPr="00D31BC9">
        <w:rPr>
          <w:rFonts w:ascii="Times New Roman" w:hAnsi="Times New Roman"/>
          <w:sz w:val="24"/>
          <w:szCs w:val="24"/>
        </w:rPr>
        <w:t xml:space="preserve"> размещением НТО осуществляется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в соответствии с действующим законодательством.</w:t>
      </w:r>
    </w:p>
    <w:p w:rsidR="00AE062F" w:rsidRPr="00D31BC9" w:rsidRDefault="00AE062F">
      <w:pPr>
        <w:widowControl w:val="0"/>
        <w:ind w:firstLine="567"/>
        <w:jc w:val="both"/>
        <w:rPr>
          <w:rFonts w:ascii="Times New Roman" w:hAnsi="Times New Roman"/>
          <w:sz w:val="24"/>
          <w:szCs w:val="24"/>
        </w:rPr>
      </w:pPr>
    </w:p>
    <w:p w:rsidR="00AE062F" w:rsidRPr="00D31BC9" w:rsidRDefault="00AE062F">
      <w:pPr>
        <w:jc w:val="center"/>
        <w:rPr>
          <w:rFonts w:ascii="Times New Roman" w:hAnsi="Times New Roman"/>
          <w:b/>
          <w:sz w:val="24"/>
          <w:szCs w:val="24"/>
        </w:rPr>
      </w:pPr>
      <w:r w:rsidRPr="00D31BC9">
        <w:rPr>
          <w:rFonts w:ascii="Times New Roman" w:hAnsi="Times New Roman"/>
          <w:b/>
          <w:sz w:val="24"/>
          <w:szCs w:val="24"/>
        </w:rPr>
        <w:t xml:space="preserve">III. Основные требования к </w:t>
      </w:r>
      <w:proofErr w:type="gramStart"/>
      <w:r w:rsidRPr="00D31BC9">
        <w:rPr>
          <w:rFonts w:ascii="Times New Roman" w:hAnsi="Times New Roman"/>
          <w:b/>
          <w:sz w:val="24"/>
          <w:szCs w:val="24"/>
        </w:rPr>
        <w:t>нестационарным</w:t>
      </w:r>
      <w:proofErr w:type="gramEnd"/>
      <w:r w:rsidRPr="00D31BC9">
        <w:rPr>
          <w:rFonts w:ascii="Times New Roman" w:hAnsi="Times New Roman"/>
          <w:b/>
          <w:sz w:val="24"/>
          <w:szCs w:val="24"/>
        </w:rPr>
        <w:t xml:space="preserve"> </w:t>
      </w:r>
    </w:p>
    <w:p w:rsidR="00AE062F" w:rsidRPr="00D31BC9" w:rsidRDefault="00AE062F">
      <w:pPr>
        <w:jc w:val="center"/>
        <w:rPr>
          <w:rFonts w:ascii="Times New Roman" w:hAnsi="Times New Roman"/>
          <w:b/>
          <w:sz w:val="24"/>
          <w:szCs w:val="24"/>
        </w:rPr>
      </w:pPr>
      <w:r w:rsidRPr="00D31BC9">
        <w:rPr>
          <w:rFonts w:ascii="Times New Roman" w:hAnsi="Times New Roman"/>
          <w:b/>
          <w:sz w:val="24"/>
          <w:szCs w:val="24"/>
        </w:rPr>
        <w:t>торговым объектам</w:t>
      </w:r>
    </w:p>
    <w:p w:rsidR="00AE062F" w:rsidRPr="00D31BC9" w:rsidRDefault="00AE062F">
      <w:pPr>
        <w:jc w:val="center"/>
        <w:rPr>
          <w:rFonts w:ascii="Times New Roman" w:hAnsi="Times New Roman"/>
          <w:b/>
          <w:sz w:val="24"/>
          <w:szCs w:val="24"/>
        </w:rPr>
      </w:pP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AE062F" w:rsidRPr="00D31BC9" w:rsidRDefault="00AE062F">
      <w:pPr>
        <w:widowControl w:val="0"/>
        <w:ind w:right="-5" w:firstLine="567"/>
        <w:jc w:val="both"/>
        <w:rPr>
          <w:rFonts w:ascii="Times New Roman" w:hAnsi="Times New Roman"/>
          <w:color w:val="000000"/>
          <w:sz w:val="24"/>
          <w:szCs w:val="24"/>
        </w:rPr>
      </w:pPr>
      <w:r w:rsidRPr="00D31BC9">
        <w:rPr>
          <w:rFonts w:ascii="Times New Roman" w:hAnsi="Times New Roman"/>
          <w:color w:val="000000"/>
          <w:sz w:val="24"/>
          <w:szCs w:val="24"/>
        </w:rPr>
        <w:t>2. Заказчик при размещении НТО должен обеспечить:</w:t>
      </w:r>
    </w:p>
    <w:p w:rsidR="00AE062F" w:rsidRPr="00D31BC9" w:rsidRDefault="00AE062F">
      <w:pPr>
        <w:widowControl w:val="0"/>
        <w:ind w:right="-5" w:firstLine="567"/>
        <w:jc w:val="both"/>
        <w:rPr>
          <w:rFonts w:ascii="Times New Roman" w:hAnsi="Times New Roman"/>
          <w:color w:val="000000"/>
          <w:sz w:val="24"/>
          <w:szCs w:val="24"/>
        </w:rPr>
      </w:pPr>
      <w:r w:rsidRPr="00D31BC9">
        <w:rPr>
          <w:rFonts w:ascii="Times New Roman" w:hAnsi="Times New Roman"/>
          <w:color w:val="000000"/>
          <w:sz w:val="24"/>
          <w:szCs w:val="24"/>
        </w:rPr>
        <w:t xml:space="preserve">2.1. Наличие на видном и доступном месте информационной таблички с указанием следующей информации: </w:t>
      </w:r>
    </w:p>
    <w:p w:rsidR="00AE062F" w:rsidRPr="00D31BC9" w:rsidRDefault="00AE062F">
      <w:pPr>
        <w:widowControl w:val="0"/>
        <w:ind w:right="-5" w:firstLine="567"/>
        <w:jc w:val="both"/>
        <w:rPr>
          <w:rFonts w:ascii="Times New Roman" w:hAnsi="Times New Roman"/>
          <w:color w:val="000000"/>
          <w:sz w:val="24"/>
          <w:szCs w:val="24"/>
        </w:rPr>
      </w:pPr>
      <w:r w:rsidRPr="00D31BC9">
        <w:rPr>
          <w:rFonts w:ascii="Times New Roman" w:hAnsi="Times New Roman"/>
          <w:color w:val="000000"/>
          <w:sz w:val="24"/>
          <w:szCs w:val="24"/>
        </w:rPr>
        <w:t xml:space="preserve">для юридического лица – наименование, юридический адрес и местонахождение предприятия, номер свидетельства о государственной регистрации; </w:t>
      </w:r>
    </w:p>
    <w:p w:rsidR="00AE062F" w:rsidRPr="00D31BC9" w:rsidRDefault="00AE062F">
      <w:pPr>
        <w:widowControl w:val="0"/>
        <w:ind w:right="-5" w:firstLine="567"/>
        <w:jc w:val="both"/>
        <w:rPr>
          <w:rFonts w:ascii="Times New Roman" w:hAnsi="Times New Roman"/>
          <w:color w:val="000000"/>
          <w:sz w:val="24"/>
          <w:szCs w:val="24"/>
        </w:rPr>
      </w:pPr>
      <w:r w:rsidRPr="00D31BC9">
        <w:rPr>
          <w:rFonts w:ascii="Times New Roman" w:hAnsi="Times New Roman"/>
          <w:color w:val="000000"/>
          <w:sz w:val="24"/>
          <w:szCs w:val="24"/>
        </w:rPr>
        <w:t>для индивидуального предпринимателя - фамилия, имя, отчество, дата и номер свидетельства о государственной регистрации.</w:t>
      </w:r>
    </w:p>
    <w:p w:rsidR="00AE062F" w:rsidRPr="00D31BC9" w:rsidRDefault="00AE062F">
      <w:pPr>
        <w:widowControl w:val="0"/>
        <w:ind w:right="-711" w:firstLine="567"/>
        <w:jc w:val="both"/>
        <w:rPr>
          <w:rFonts w:ascii="Times New Roman" w:hAnsi="Times New Roman"/>
          <w:color w:val="000000"/>
          <w:sz w:val="24"/>
          <w:szCs w:val="24"/>
        </w:rPr>
      </w:pPr>
      <w:r w:rsidRPr="00D31BC9">
        <w:rPr>
          <w:rFonts w:ascii="Times New Roman" w:hAnsi="Times New Roman"/>
          <w:color w:val="000000"/>
          <w:sz w:val="24"/>
          <w:szCs w:val="24"/>
        </w:rPr>
        <w:t>2.2. Наличие у продавца на рабочем месте:</w:t>
      </w:r>
    </w:p>
    <w:p w:rsidR="00AE062F" w:rsidRPr="00D31BC9" w:rsidRDefault="00AE062F">
      <w:pPr>
        <w:widowControl w:val="0"/>
        <w:ind w:right="-711" w:firstLine="567"/>
        <w:jc w:val="both"/>
        <w:rPr>
          <w:rFonts w:ascii="Times New Roman" w:hAnsi="Times New Roman"/>
          <w:color w:val="000000"/>
          <w:sz w:val="24"/>
          <w:szCs w:val="24"/>
        </w:rPr>
      </w:pPr>
      <w:r w:rsidRPr="00D31BC9">
        <w:rPr>
          <w:rFonts w:ascii="Times New Roman" w:hAnsi="Times New Roman"/>
          <w:color w:val="000000"/>
          <w:sz w:val="24"/>
          <w:szCs w:val="24"/>
        </w:rPr>
        <w:t>таблички (</w:t>
      </w:r>
      <w:proofErr w:type="spellStart"/>
      <w:r w:rsidRPr="00D31BC9">
        <w:rPr>
          <w:rFonts w:ascii="Times New Roman" w:hAnsi="Times New Roman"/>
          <w:color w:val="000000"/>
          <w:sz w:val="24"/>
          <w:szCs w:val="24"/>
        </w:rPr>
        <w:t>бейджа</w:t>
      </w:r>
      <w:proofErr w:type="spellEnd"/>
      <w:r w:rsidRPr="00D31BC9">
        <w:rPr>
          <w:rFonts w:ascii="Times New Roman" w:hAnsi="Times New Roman"/>
          <w:color w:val="000000"/>
          <w:sz w:val="24"/>
          <w:szCs w:val="24"/>
        </w:rPr>
        <w:t>) с указанием фамилии, имени и отчества продавца;</w:t>
      </w:r>
    </w:p>
    <w:p w:rsidR="00AE062F" w:rsidRPr="00D31BC9" w:rsidRDefault="00AE062F">
      <w:pPr>
        <w:widowControl w:val="0"/>
        <w:ind w:right="-711" w:firstLine="567"/>
        <w:jc w:val="both"/>
        <w:rPr>
          <w:rFonts w:ascii="Times New Roman" w:hAnsi="Times New Roman"/>
          <w:color w:val="000000"/>
          <w:sz w:val="24"/>
          <w:szCs w:val="24"/>
        </w:rPr>
      </w:pPr>
      <w:r w:rsidRPr="00D31BC9">
        <w:rPr>
          <w:rFonts w:ascii="Times New Roman" w:hAnsi="Times New Roman"/>
          <w:color w:val="000000"/>
          <w:sz w:val="24"/>
          <w:szCs w:val="24"/>
        </w:rPr>
        <w:t>документа, удостоверяющего личность продавца.</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2.3. Наличие инвентаря и оборудования, а в случае реализации скоропортящихся товаров – холодильного оборудования.</w:t>
      </w:r>
    </w:p>
    <w:p w:rsidR="00AE062F" w:rsidRPr="00D31BC9" w:rsidRDefault="00AE062F">
      <w:pPr>
        <w:widowControl w:val="0"/>
        <w:ind w:right="-711" w:firstLine="567"/>
        <w:jc w:val="both"/>
        <w:rPr>
          <w:rFonts w:ascii="Times New Roman" w:hAnsi="Times New Roman"/>
          <w:color w:val="000000"/>
          <w:sz w:val="24"/>
          <w:szCs w:val="24"/>
        </w:rPr>
      </w:pPr>
      <w:r w:rsidRPr="00D31BC9">
        <w:rPr>
          <w:rFonts w:ascii="Times New Roman" w:hAnsi="Times New Roman"/>
          <w:color w:val="000000"/>
          <w:sz w:val="24"/>
          <w:szCs w:val="24"/>
        </w:rPr>
        <w:t>2.4.  Соблюдение правил противопожарной безопасности.</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заверенные хозяйствующим субъектом копии свидетельства о государственной регистрации, постановке на налоговый учет;</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lastRenderedPageBreak/>
        <w:t>заверенная хозяйствующим субъектом копия договора на размещение НТО, выданного органом местного самоуправления;</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документы, подтверждающие качество и безопасность реализуемых товаров;</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книга отзывов и предложений, прошитая, пронумерованная и заверенная руководителем юридического лица или индивидуальным предпринимателем;</w:t>
      </w:r>
    </w:p>
    <w:p w:rsidR="00AE062F" w:rsidRPr="00D31BC9" w:rsidRDefault="00AE062F">
      <w:pPr>
        <w:widowControl w:val="0"/>
        <w:ind w:right="-5" w:firstLine="567"/>
        <w:jc w:val="both"/>
        <w:rPr>
          <w:rFonts w:ascii="Times New Roman" w:hAnsi="Times New Roman"/>
          <w:color w:val="000000"/>
          <w:sz w:val="24"/>
          <w:szCs w:val="24"/>
        </w:rPr>
      </w:pPr>
      <w:r w:rsidRPr="00D31BC9">
        <w:rPr>
          <w:rFonts w:ascii="Times New Roman" w:hAnsi="Times New Roman"/>
          <w:color w:val="000000"/>
          <w:sz w:val="24"/>
          <w:szCs w:val="24"/>
        </w:rPr>
        <w:t>заверенная субъектом хозяйственной деятельности копия документа, подтверждающего оформление трудовых отношений с работодателем;</w:t>
      </w:r>
    </w:p>
    <w:p w:rsidR="00AE062F" w:rsidRPr="00D31BC9" w:rsidRDefault="00AE062F">
      <w:pPr>
        <w:widowControl w:val="0"/>
        <w:ind w:firstLine="567"/>
        <w:jc w:val="both"/>
        <w:rPr>
          <w:rFonts w:ascii="Times New Roman" w:hAnsi="Times New Roman"/>
          <w:color w:val="000000"/>
          <w:sz w:val="24"/>
          <w:szCs w:val="24"/>
        </w:rPr>
      </w:pPr>
      <w:r w:rsidRPr="00D31BC9">
        <w:rPr>
          <w:rFonts w:ascii="Times New Roman" w:hAnsi="Times New Roman"/>
          <w:color w:val="000000"/>
          <w:sz w:val="24"/>
          <w:szCs w:val="24"/>
        </w:rP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AE062F" w:rsidRPr="00D31BC9" w:rsidRDefault="00AE062F">
      <w:pPr>
        <w:widowControl w:val="0"/>
        <w:ind w:firstLine="567"/>
        <w:jc w:val="both"/>
        <w:rPr>
          <w:rFonts w:ascii="Times New Roman" w:hAnsi="Times New Roman"/>
          <w:color w:val="000000"/>
          <w:sz w:val="24"/>
          <w:szCs w:val="24"/>
        </w:rPr>
      </w:pPr>
      <w:r w:rsidRPr="00D31BC9">
        <w:rPr>
          <w:rFonts w:ascii="Times New Roman" w:hAnsi="Times New Roman"/>
          <w:color w:val="000000"/>
          <w:sz w:val="24"/>
          <w:szCs w:val="24"/>
        </w:rPr>
        <w:t>другая документация в соответствии с требованиями действующего законодательства.</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4. Лица, осуществляющие деятельность в НТО, обязаны:</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 xml:space="preserve">выполнять в процессе осуществления </w:t>
      </w:r>
      <w:proofErr w:type="gramStart"/>
      <w:r w:rsidRPr="00D31BC9">
        <w:rPr>
          <w:rFonts w:ascii="Times New Roman" w:hAnsi="Times New Roman"/>
          <w:color w:val="000000"/>
          <w:sz w:val="24"/>
          <w:szCs w:val="24"/>
        </w:rPr>
        <w:t>деятельности</w:t>
      </w:r>
      <w:proofErr w:type="gramEnd"/>
      <w:r w:rsidRPr="00D31BC9">
        <w:rPr>
          <w:rFonts w:ascii="Times New Roman" w:hAnsi="Times New Roman"/>
          <w:color w:val="000000"/>
          <w:sz w:val="24"/>
          <w:szCs w:val="24"/>
        </w:rPr>
        <w:t xml:space="preserve"> предусмотренные законодательством санитарно-эпидемиологические и гигиенические требования;</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содержать объект, торговое оборудование, инвентарь в чистоте;</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предохранять товары от пыли и загрязнения;</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иметь личные медицинские книжки (в случае, предусмотренном законодательством);</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 2300-1 «О защите прав потребителей».</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5. Рабочее место продавца должно быть обеспечено:</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 xml:space="preserve">необходимым весовым оборудованием и другими измерительными приборами, прошедшими государственную поверку; </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емкостью для сбора мусора.</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6. Образцы всех находящихся в продаже товаров должны быть снабжены единообразными и четко оформленными ценниками или прейскурантом с указанием наименования товара, его сорта, цены за вес или единицу товара, с подписью материально ответственного лица или печатью юридического лица или индивидуального предпринимателя, датой оформления ценника или прейскуранта.</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p w:rsidR="00AE062F" w:rsidRPr="00D31BC9" w:rsidRDefault="00AE062F">
      <w:pPr>
        <w:widowControl w:val="0"/>
        <w:jc w:val="center"/>
        <w:rPr>
          <w:rFonts w:ascii="Times New Roman" w:hAnsi="Times New Roman"/>
          <w:b/>
          <w:sz w:val="24"/>
          <w:szCs w:val="24"/>
        </w:rPr>
      </w:pPr>
    </w:p>
    <w:p w:rsidR="00AE062F" w:rsidRPr="00D31BC9" w:rsidRDefault="00AE062F">
      <w:pPr>
        <w:widowControl w:val="0"/>
        <w:jc w:val="center"/>
        <w:rPr>
          <w:rFonts w:ascii="Times New Roman" w:hAnsi="Times New Roman"/>
          <w:b/>
          <w:sz w:val="24"/>
          <w:szCs w:val="24"/>
        </w:rPr>
      </w:pPr>
      <w:r w:rsidRPr="00D31BC9">
        <w:rPr>
          <w:rFonts w:ascii="Times New Roman" w:hAnsi="Times New Roman"/>
          <w:b/>
          <w:sz w:val="24"/>
          <w:szCs w:val="24"/>
        </w:rPr>
        <w:t xml:space="preserve">IV. Правила занятия новых мест размещения </w:t>
      </w:r>
    </w:p>
    <w:p w:rsidR="00AE062F" w:rsidRPr="00D31BC9" w:rsidRDefault="00AE062F">
      <w:pPr>
        <w:widowControl w:val="0"/>
        <w:jc w:val="center"/>
        <w:rPr>
          <w:rFonts w:ascii="Times New Roman" w:hAnsi="Times New Roman"/>
          <w:b/>
          <w:sz w:val="24"/>
          <w:szCs w:val="24"/>
        </w:rPr>
      </w:pPr>
      <w:r w:rsidRPr="00D31BC9">
        <w:rPr>
          <w:rFonts w:ascii="Times New Roman" w:hAnsi="Times New Roman"/>
          <w:b/>
          <w:sz w:val="24"/>
          <w:szCs w:val="24"/>
        </w:rPr>
        <w:t>нестационарных торговых объектов</w:t>
      </w:r>
    </w:p>
    <w:p w:rsidR="00AE062F" w:rsidRPr="00D31BC9" w:rsidRDefault="00AE062F">
      <w:pPr>
        <w:widowControl w:val="0"/>
        <w:ind w:firstLine="708"/>
        <w:jc w:val="both"/>
        <w:rPr>
          <w:rFonts w:ascii="Times New Roman" w:hAnsi="Times New Roman"/>
          <w:sz w:val="24"/>
          <w:szCs w:val="24"/>
        </w:rPr>
      </w:pP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Земельного кодекса Российской Федерации и других нормативных правовых актов Российской Федерации и Республики Крым.</w:t>
      </w:r>
    </w:p>
    <w:p w:rsidR="00AE062F" w:rsidRPr="00D31BC9" w:rsidRDefault="00AE062F">
      <w:pPr>
        <w:widowControl w:val="0"/>
        <w:ind w:firstLine="567"/>
        <w:jc w:val="both"/>
        <w:rPr>
          <w:rFonts w:ascii="Times New Roman" w:hAnsi="Times New Roman"/>
          <w:color w:val="000000"/>
          <w:sz w:val="24"/>
          <w:szCs w:val="24"/>
        </w:rPr>
      </w:pPr>
      <w:r w:rsidRPr="00D31BC9">
        <w:rPr>
          <w:rFonts w:ascii="Times New Roman" w:hAnsi="Times New Roman"/>
          <w:sz w:val="24"/>
          <w:szCs w:val="24"/>
        </w:rPr>
        <w:t xml:space="preserve">2. </w:t>
      </w:r>
      <w:r w:rsidRPr="00D31BC9">
        <w:rPr>
          <w:rFonts w:ascii="Times New Roman" w:hAnsi="Times New Roman"/>
          <w:color w:val="000000"/>
          <w:sz w:val="24"/>
          <w:szCs w:val="24"/>
        </w:rPr>
        <w:t>Без проведения конкурентных процедур места для размещения НТО предоставляются:</w:t>
      </w:r>
    </w:p>
    <w:p w:rsidR="00AE062F" w:rsidRPr="00D31BC9" w:rsidRDefault="00AE062F">
      <w:pPr>
        <w:widowControl w:val="0"/>
        <w:ind w:firstLine="567"/>
        <w:jc w:val="both"/>
        <w:rPr>
          <w:rFonts w:ascii="Times New Roman" w:hAnsi="Times New Roman"/>
          <w:color w:val="000000"/>
          <w:sz w:val="24"/>
          <w:szCs w:val="24"/>
        </w:rPr>
      </w:pPr>
      <w:r w:rsidRPr="00D31BC9">
        <w:rPr>
          <w:rFonts w:ascii="Times New Roman" w:hAnsi="Times New Roman"/>
          <w:color w:val="000000"/>
          <w:sz w:val="24"/>
          <w:szCs w:val="24"/>
        </w:rPr>
        <w:t>- крымским перерабатывающим предприятиям растениеводческой и животноводческой продукции;</w:t>
      </w:r>
    </w:p>
    <w:p w:rsidR="00AE062F" w:rsidRPr="00D31BC9" w:rsidRDefault="00AE062F">
      <w:pPr>
        <w:widowControl w:val="0"/>
        <w:ind w:firstLine="709"/>
        <w:jc w:val="both"/>
        <w:rPr>
          <w:rFonts w:ascii="Times New Roman" w:hAnsi="Times New Roman"/>
          <w:sz w:val="24"/>
          <w:szCs w:val="24"/>
        </w:rPr>
      </w:pPr>
      <w:proofErr w:type="gramStart"/>
      <w:r w:rsidRPr="00D31BC9">
        <w:rPr>
          <w:rFonts w:ascii="Times New Roman" w:hAnsi="Times New Roman"/>
          <w:color w:val="000000"/>
          <w:sz w:val="24"/>
          <w:szCs w:val="24"/>
        </w:rPr>
        <w:t>-</w:t>
      </w:r>
      <w:r w:rsidRPr="00D31BC9">
        <w:rPr>
          <w:rFonts w:ascii="Times New Roman" w:hAnsi="Times New Roman"/>
          <w:sz w:val="24"/>
          <w:szCs w:val="24"/>
        </w:rPr>
        <w:t xml:space="preserve">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доля дохода</w:t>
      </w:r>
      <w:proofErr w:type="gramEnd"/>
      <w:r w:rsidRPr="00D31BC9">
        <w:rPr>
          <w:rFonts w:ascii="Times New Roman" w:hAnsi="Times New Roman"/>
          <w:sz w:val="24"/>
          <w:szCs w:val="24"/>
        </w:rPr>
        <w:t xml:space="preserve"> от реализации продовольственных товаров собственного производства составляет не менее чем 70% за календарный год</w:t>
      </w:r>
      <w:r w:rsidRPr="00D31BC9">
        <w:rPr>
          <w:rFonts w:ascii="Times New Roman" w:hAnsi="Times New Roman"/>
          <w:color w:val="000000"/>
          <w:sz w:val="24"/>
          <w:szCs w:val="24"/>
        </w:rPr>
        <w:t>.</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lastRenderedPageBreak/>
        <w:t xml:space="preserve">3. Заказчик, имеющий намерение установить НТО, обращается в администрацию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с заявлением о возможности размещения НТО, в котором указываются: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местоположение НТО в соответствии с утвержденной Схемой;</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специализация НТО;</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реквизиты хозяйствующего субъекта (наименование, Ф.И.О., адрес, контактная информация).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4. Соответствие намерений заказчика Требованиям к размещению НТО определяет администрация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на протяжении не более десяти рабочих дней со дня регистрации заявления.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5. </w:t>
      </w:r>
      <w:proofErr w:type="gramStart"/>
      <w:r w:rsidRPr="00D31BC9">
        <w:rPr>
          <w:rFonts w:ascii="Times New Roman" w:hAnsi="Times New Roman"/>
          <w:sz w:val="24"/>
          <w:szCs w:val="24"/>
        </w:rPr>
        <w:t>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администрация сельского поселения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roofErr w:type="gramEnd"/>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6. В случае, когда место для размещения </w:t>
      </w:r>
      <w:proofErr w:type="gramStart"/>
      <w:r w:rsidRPr="00D31BC9">
        <w:rPr>
          <w:rFonts w:ascii="Times New Roman" w:hAnsi="Times New Roman"/>
          <w:sz w:val="24"/>
          <w:szCs w:val="24"/>
        </w:rPr>
        <w:t>НТО</w:t>
      </w:r>
      <w:proofErr w:type="gramEnd"/>
      <w:r w:rsidRPr="00D31BC9">
        <w:rPr>
          <w:rFonts w:ascii="Times New Roman" w:hAnsi="Times New Roman"/>
          <w:sz w:val="24"/>
          <w:szCs w:val="24"/>
        </w:rPr>
        <w:t xml:space="preserve"> предложено хозяйствующими субъектами, товаропроизводителями на официальном сайте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в информационно-телекоммуникационной сети «Интернет» либо на официальном сайте администрации сельского поселения в государственной информационной системе Республики Крым «Портал Правительства Республики Крым» публикуется информация о предстоящем предоставлении права на размещение НТО.</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6.1. Если в течение одного месяца со дня публикации не поступает иных заявок, Договор на размещение НТО заключается с субъектом хозяйственной деятельности, подавшим заявление на размещение НТО. </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6.2. Если в течение одного месяца с момента публикации поступили иные заявки - проводятся торги в форме конкурса или аукциона.</w:t>
      </w:r>
    </w:p>
    <w:p w:rsidR="00AE062F" w:rsidRPr="00D31BC9" w:rsidRDefault="00AE062F">
      <w:pPr>
        <w:jc w:val="center"/>
        <w:rPr>
          <w:rFonts w:ascii="Times New Roman" w:hAnsi="Times New Roman"/>
          <w:b/>
          <w:sz w:val="24"/>
          <w:szCs w:val="24"/>
        </w:rPr>
      </w:pPr>
    </w:p>
    <w:p w:rsidR="00AE062F" w:rsidRPr="00D31BC9" w:rsidRDefault="00AE062F">
      <w:pPr>
        <w:jc w:val="center"/>
        <w:rPr>
          <w:rFonts w:ascii="Times New Roman" w:hAnsi="Times New Roman"/>
          <w:b/>
          <w:sz w:val="24"/>
          <w:szCs w:val="24"/>
        </w:rPr>
      </w:pPr>
      <w:r w:rsidRPr="00D31BC9">
        <w:rPr>
          <w:rFonts w:ascii="Times New Roman" w:hAnsi="Times New Roman"/>
          <w:b/>
          <w:sz w:val="24"/>
          <w:szCs w:val="24"/>
        </w:rPr>
        <w:t xml:space="preserve">V. Торги на право </w:t>
      </w:r>
    </w:p>
    <w:p w:rsidR="00AE062F" w:rsidRPr="00D31BC9" w:rsidRDefault="00AE062F">
      <w:pPr>
        <w:jc w:val="center"/>
        <w:rPr>
          <w:rFonts w:ascii="Times New Roman" w:hAnsi="Times New Roman"/>
          <w:b/>
          <w:sz w:val="24"/>
          <w:szCs w:val="24"/>
        </w:rPr>
      </w:pPr>
      <w:r w:rsidRPr="00D31BC9">
        <w:rPr>
          <w:rFonts w:ascii="Times New Roman" w:hAnsi="Times New Roman"/>
          <w:b/>
          <w:sz w:val="24"/>
          <w:szCs w:val="24"/>
        </w:rPr>
        <w:t>размещения нестационарных торговых объектов</w:t>
      </w:r>
    </w:p>
    <w:p w:rsidR="00AE062F" w:rsidRPr="00D31BC9" w:rsidRDefault="00AE062F">
      <w:pPr>
        <w:ind w:firstLine="708"/>
        <w:jc w:val="both"/>
        <w:rPr>
          <w:rFonts w:ascii="Times New Roman" w:hAnsi="Times New Roman"/>
          <w:b/>
          <w:sz w:val="24"/>
          <w:szCs w:val="24"/>
        </w:rPr>
      </w:pP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 С целью обеспечения прозрачности при предоставлении хозяйствующим субъектам права на установку НТО проводятся торги в виде конкурса </w:t>
      </w:r>
      <w:r w:rsidRPr="00D31BC9">
        <w:rPr>
          <w:rFonts w:ascii="Times New Roman" w:hAnsi="Times New Roman"/>
          <w:color w:val="000000"/>
          <w:sz w:val="24"/>
          <w:szCs w:val="24"/>
        </w:rPr>
        <w:t>или открытого аукциона</w:t>
      </w:r>
      <w:r w:rsidRPr="00D31BC9">
        <w:rPr>
          <w:rFonts w:ascii="Times New Roman" w:hAnsi="Times New Roman"/>
          <w:sz w:val="24"/>
          <w:szCs w:val="24"/>
        </w:rPr>
        <w:t xml:space="preserve"> на право размещения НТО (далее – Конкурс  либо Аукцион).</w:t>
      </w:r>
    </w:p>
    <w:p w:rsidR="00AE062F" w:rsidRPr="00D31BC9" w:rsidRDefault="00AE062F">
      <w:pPr>
        <w:widowControl w:val="0"/>
        <w:ind w:firstLine="567"/>
        <w:jc w:val="both"/>
        <w:rPr>
          <w:rFonts w:ascii="Times New Roman" w:hAnsi="Times New Roman"/>
          <w:b/>
          <w:sz w:val="24"/>
          <w:szCs w:val="24"/>
        </w:rPr>
      </w:pPr>
      <w:r w:rsidRPr="00D31BC9">
        <w:rPr>
          <w:rFonts w:ascii="Times New Roman" w:hAnsi="Times New Roman"/>
          <w:sz w:val="24"/>
          <w:szCs w:val="24"/>
        </w:rPr>
        <w:t>Администрация сельского поселения самостоятельно определяют форму проведения торгов, то есть администрация сельского поселения должна выбрать один из способов и указать в настоящем порядке.</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b/>
          <w:sz w:val="24"/>
          <w:szCs w:val="24"/>
        </w:rPr>
        <w:t xml:space="preserve">2. </w:t>
      </w:r>
      <w:proofErr w:type="gramStart"/>
      <w:r w:rsidRPr="00D31BC9">
        <w:rPr>
          <w:rFonts w:ascii="Times New Roman" w:hAnsi="Times New Roman"/>
          <w:color w:val="000000"/>
          <w:sz w:val="24"/>
          <w:szCs w:val="24"/>
        </w:rPr>
        <w:t xml:space="preserve">Информация о проведении </w:t>
      </w:r>
      <w:r w:rsidRPr="00D31BC9">
        <w:rPr>
          <w:rFonts w:ascii="Times New Roman" w:hAnsi="Times New Roman"/>
          <w:sz w:val="24"/>
          <w:szCs w:val="24"/>
        </w:rPr>
        <w:t>Конкурса либо Аукциона</w:t>
      </w:r>
      <w:r w:rsidRPr="00D31BC9">
        <w:rPr>
          <w:rFonts w:ascii="Times New Roman" w:hAnsi="Times New Roman"/>
          <w:color w:val="000000"/>
          <w:sz w:val="24"/>
          <w:szCs w:val="24"/>
        </w:rPr>
        <w:t xml:space="preserve"> размещается не менее чем за двадцать один календарный день до дня его проведения в средствах массовой информации, </w:t>
      </w:r>
      <w:r w:rsidRPr="00D31BC9">
        <w:rPr>
          <w:rFonts w:ascii="Times New Roman" w:hAnsi="Times New Roman"/>
          <w:sz w:val="24"/>
          <w:szCs w:val="24"/>
        </w:rPr>
        <w:t xml:space="preserve">на официальном сайте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в информационно-телекоммуникационной сети «Интернет» </w:t>
      </w:r>
      <w:r w:rsidRPr="00D31BC9">
        <w:rPr>
          <w:rFonts w:ascii="Times New Roman" w:hAnsi="Times New Roman"/>
          <w:color w:val="000000"/>
          <w:sz w:val="24"/>
          <w:szCs w:val="24"/>
        </w:rPr>
        <w:t>и/или</w:t>
      </w:r>
      <w:r w:rsidRPr="00D31BC9">
        <w:rPr>
          <w:rFonts w:ascii="Times New Roman" w:hAnsi="Times New Roman"/>
          <w:sz w:val="24"/>
          <w:szCs w:val="24"/>
        </w:rPr>
        <w:t xml:space="preserve"> на официальном сайте администрации сельского поселения в государственной информационной системе Республики Крым «Портал Правительства Республики Крым».</w:t>
      </w:r>
      <w:proofErr w:type="gramEnd"/>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 xml:space="preserve">3. Состав и положение о Конкурсной комиссии по рассмотрению заявлений субъектов хозяйствования на право размещения НТО, порядок проведения </w:t>
      </w:r>
      <w:r w:rsidRPr="00D31BC9">
        <w:rPr>
          <w:rFonts w:ascii="Times New Roman" w:hAnsi="Times New Roman"/>
          <w:sz w:val="24"/>
          <w:szCs w:val="24"/>
        </w:rPr>
        <w:t>конкурса либо аукциона</w:t>
      </w:r>
      <w:r w:rsidRPr="00D31BC9">
        <w:rPr>
          <w:rFonts w:ascii="Times New Roman" w:hAnsi="Times New Roman"/>
          <w:color w:val="000000"/>
          <w:sz w:val="24"/>
          <w:szCs w:val="24"/>
        </w:rPr>
        <w:t xml:space="preserve"> на право размещения НТО утверждаются администрацией</w:t>
      </w:r>
      <w:r w:rsidRPr="00D31BC9">
        <w:rPr>
          <w:rFonts w:ascii="Times New Roman" w:hAnsi="Times New Roman"/>
          <w:sz w:val="24"/>
          <w:szCs w:val="24"/>
        </w:rPr>
        <w:t xml:space="preserve"> </w:t>
      </w:r>
      <w:proofErr w:type="spellStart"/>
      <w:r w:rsidRPr="00D31BC9">
        <w:rPr>
          <w:rFonts w:ascii="Times New Roman" w:hAnsi="Times New Roman"/>
          <w:sz w:val="24"/>
          <w:szCs w:val="24"/>
        </w:rPr>
        <w:t>Новогригорьевкого</w:t>
      </w:r>
      <w:proofErr w:type="spellEnd"/>
      <w:r w:rsidRPr="00D31BC9">
        <w:rPr>
          <w:rFonts w:ascii="Times New Roman" w:hAnsi="Times New Roman"/>
          <w:sz w:val="24"/>
          <w:szCs w:val="24"/>
        </w:rPr>
        <w:t xml:space="preserve"> </w:t>
      </w:r>
      <w:r w:rsidRPr="00D31BC9">
        <w:rPr>
          <w:rFonts w:ascii="Times New Roman" w:hAnsi="Times New Roman"/>
          <w:color w:val="000000"/>
          <w:sz w:val="24"/>
          <w:szCs w:val="24"/>
        </w:rPr>
        <w:t xml:space="preserve"> сельского поселения </w:t>
      </w:r>
      <w:r w:rsidRPr="00D31BC9">
        <w:rPr>
          <w:rFonts w:ascii="Times New Roman" w:hAnsi="Times New Roman"/>
          <w:sz w:val="24"/>
          <w:szCs w:val="24"/>
        </w:rPr>
        <w:t>(Приложение № 6, № 7).</w:t>
      </w:r>
      <w:r w:rsidRPr="00D31BC9">
        <w:rPr>
          <w:rFonts w:ascii="Times New Roman" w:hAnsi="Times New Roman"/>
          <w:color w:val="000000"/>
          <w:sz w:val="24"/>
          <w:szCs w:val="24"/>
        </w:rPr>
        <w:t xml:space="preserve"> </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4.Обязательными критериями определения победителя Конкурса является отсутствие у хозяйствующего субъекта задолженности по налогам и сборам, прочим обязательным платежам, а также отсутствие в Едином государственном реестре информации о нахождении хозяйствующего субъекта в стадии ликвидации.</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 Другие критерии определяются органами местного самоуправления в конкурсной </w:t>
      </w:r>
      <w:r w:rsidRPr="00D31BC9">
        <w:rPr>
          <w:rFonts w:ascii="Times New Roman" w:hAnsi="Times New Roman"/>
          <w:sz w:val="24"/>
          <w:szCs w:val="24"/>
        </w:rPr>
        <w:lastRenderedPageBreak/>
        <w:t>документации – определить критерии применительно к Вашему сельскому поселению  в Приложении № 6.</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5. При проведении Конкурса на право размещения НТО для каждого места для размещения НТО должен быть сформирован отдельный конкурсный лот.</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7. </w:t>
      </w:r>
      <w:proofErr w:type="gramStart"/>
      <w:r w:rsidRPr="00D31BC9">
        <w:rPr>
          <w:rFonts w:ascii="Times New Roman" w:hAnsi="Times New Roman"/>
          <w:sz w:val="24"/>
          <w:szCs w:val="24"/>
        </w:rPr>
        <w:t>Итоги Конкурса подлежат опубликованию на официальном сайте администрации муниципального образования в информационно-телекоммуникационной сети «Интернет» и/или на официальном сайте администрации муниципального образования в государственной информационной системе Республики Крым «Портал Правительства  Республики Крым»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roofErr w:type="gramEnd"/>
      <w:r w:rsidRPr="00D31BC9">
        <w:rPr>
          <w:rFonts w:ascii="Times New Roman" w:hAnsi="Times New Roman"/>
          <w:sz w:val="24"/>
          <w:szCs w:val="24"/>
        </w:rPr>
        <w:t xml:space="preserve"> Требования п.п. 4-7 отражаются в Порядке проведения конкурса либо аукциона в Приложении № 7.</w:t>
      </w:r>
    </w:p>
    <w:p w:rsidR="00AE062F" w:rsidRPr="00D31BC9" w:rsidRDefault="00AE062F">
      <w:pPr>
        <w:keepNext/>
        <w:widowControl w:val="0"/>
        <w:ind w:firstLine="720"/>
        <w:jc w:val="center"/>
        <w:rPr>
          <w:rFonts w:ascii="Times New Roman" w:hAnsi="Times New Roman"/>
          <w:b/>
          <w:color w:val="FF6600"/>
          <w:sz w:val="24"/>
          <w:szCs w:val="24"/>
        </w:rPr>
      </w:pPr>
    </w:p>
    <w:p w:rsidR="00AE062F" w:rsidRPr="00D31BC9" w:rsidRDefault="00AE062F">
      <w:pPr>
        <w:keepNext/>
        <w:widowControl w:val="0"/>
        <w:ind w:firstLine="720"/>
        <w:jc w:val="center"/>
        <w:rPr>
          <w:rFonts w:ascii="Times New Roman" w:hAnsi="Times New Roman"/>
          <w:b/>
          <w:sz w:val="24"/>
          <w:szCs w:val="24"/>
        </w:rPr>
      </w:pPr>
      <w:r w:rsidRPr="00D31BC9">
        <w:rPr>
          <w:rFonts w:ascii="Times New Roman" w:hAnsi="Times New Roman"/>
          <w:b/>
          <w:sz w:val="24"/>
          <w:szCs w:val="24"/>
        </w:rPr>
        <w:t xml:space="preserve">VI. Договор на размещение </w:t>
      </w:r>
    </w:p>
    <w:p w:rsidR="00AE062F" w:rsidRPr="00D31BC9" w:rsidRDefault="00AE062F">
      <w:pPr>
        <w:keepNext/>
        <w:widowControl w:val="0"/>
        <w:ind w:firstLine="720"/>
        <w:jc w:val="center"/>
        <w:rPr>
          <w:rFonts w:ascii="Times New Roman" w:hAnsi="Times New Roman"/>
          <w:b/>
          <w:sz w:val="24"/>
          <w:szCs w:val="24"/>
        </w:rPr>
      </w:pPr>
      <w:r w:rsidRPr="00D31BC9">
        <w:rPr>
          <w:rFonts w:ascii="Times New Roman" w:hAnsi="Times New Roman"/>
          <w:b/>
          <w:sz w:val="24"/>
          <w:szCs w:val="24"/>
        </w:rPr>
        <w:t>нестационарного торгового объекта</w:t>
      </w:r>
    </w:p>
    <w:p w:rsidR="00AE062F" w:rsidRPr="00D31BC9" w:rsidRDefault="00AE062F">
      <w:pPr>
        <w:keepNext/>
        <w:widowControl w:val="0"/>
        <w:ind w:firstLine="720"/>
        <w:jc w:val="center"/>
        <w:rPr>
          <w:rFonts w:ascii="Times New Roman" w:hAnsi="Times New Roman"/>
          <w:b/>
          <w:sz w:val="24"/>
          <w:szCs w:val="24"/>
        </w:rPr>
      </w:pP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 Для оформления договора на размещение НТО заказчик обращается в администрацию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заверенные хозяйствующим субъектом копии свидетельства о регистрации, свидетельства о постановке на налоговый учет;</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устава (для юридических лиц);</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схему размещения НТО с привязкой к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эскиз фасадов НТО в цвете в масштабе 1:50.</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При оформлении договора на размещение НТО запрещается требовать от заказчика дополнительные документы и получение им дополнительных согласований.</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2. Договор на размещение НТО оформляется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(Приложение № 8) в течение десяти рабочих дней </w:t>
      </w:r>
      <w:proofErr w:type="gramStart"/>
      <w:r w:rsidRPr="00D31BC9">
        <w:rPr>
          <w:rFonts w:ascii="Times New Roman" w:hAnsi="Times New Roman"/>
          <w:sz w:val="24"/>
          <w:szCs w:val="24"/>
        </w:rPr>
        <w:t>с даты регистрации</w:t>
      </w:r>
      <w:proofErr w:type="gramEnd"/>
      <w:r w:rsidRPr="00D31BC9">
        <w:rPr>
          <w:rFonts w:ascii="Times New Roman" w:hAnsi="Times New Roman"/>
          <w:sz w:val="24"/>
          <w:szCs w:val="24"/>
        </w:rPr>
        <w:t xml:space="preserve"> заявления с пакетом документов, определенных пунктом 1 раздела VI настоящего Порядка.</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3. Договор на размещение НТО подписывается главой (заместителем главы)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 </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4. 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 </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5.  Заказчику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дается отказ в заключени</w:t>
      </w:r>
      <w:proofErr w:type="gramStart"/>
      <w:r w:rsidRPr="00D31BC9">
        <w:rPr>
          <w:rFonts w:ascii="Times New Roman" w:hAnsi="Times New Roman"/>
          <w:sz w:val="24"/>
          <w:szCs w:val="24"/>
        </w:rPr>
        <w:t>и</w:t>
      </w:r>
      <w:proofErr w:type="gramEnd"/>
      <w:r w:rsidRPr="00D31BC9">
        <w:rPr>
          <w:rFonts w:ascii="Times New Roman" w:hAnsi="Times New Roman"/>
          <w:sz w:val="24"/>
          <w:szCs w:val="24"/>
        </w:rPr>
        <w:t xml:space="preserve"> договора на размещение НТО в случае:</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отсутствия места в Схеме;</w:t>
      </w:r>
    </w:p>
    <w:p w:rsidR="00AE062F" w:rsidRPr="00D31BC9" w:rsidRDefault="00AE062F">
      <w:pPr>
        <w:ind w:firstLine="567"/>
        <w:jc w:val="both"/>
        <w:rPr>
          <w:rFonts w:ascii="Times New Roman" w:hAnsi="Times New Roman"/>
          <w:sz w:val="24"/>
          <w:szCs w:val="24"/>
        </w:rPr>
      </w:pPr>
      <w:r w:rsidRPr="00D31BC9">
        <w:rPr>
          <w:rFonts w:ascii="Times New Roman" w:hAnsi="Times New Roman"/>
          <w:color w:val="000000"/>
          <w:sz w:val="24"/>
          <w:szCs w:val="24"/>
        </w:rPr>
        <w:t xml:space="preserve">представления </w:t>
      </w:r>
      <w:r w:rsidRPr="00D31BC9">
        <w:rPr>
          <w:rFonts w:ascii="Times New Roman" w:hAnsi="Times New Roman"/>
          <w:sz w:val="24"/>
          <w:szCs w:val="24"/>
        </w:rPr>
        <w:t xml:space="preserve"> неполного пакета документов, определенных пунктом 1 раздела VI настоящего Порядка;</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представления недостоверных сведений, указанных в пункте 1 раздела VI настоящего Порядка;</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если относительно места, на которое претендует заказчик, проводился </w:t>
      </w:r>
      <w:proofErr w:type="gramStart"/>
      <w:r w:rsidRPr="00D31BC9">
        <w:rPr>
          <w:rFonts w:ascii="Times New Roman" w:hAnsi="Times New Roman"/>
          <w:sz w:val="24"/>
          <w:szCs w:val="24"/>
        </w:rPr>
        <w:t>Конкурс</w:t>
      </w:r>
      <w:proofErr w:type="gramEnd"/>
      <w:r w:rsidRPr="00D31BC9">
        <w:rPr>
          <w:rFonts w:ascii="Times New Roman" w:hAnsi="Times New Roman"/>
          <w:sz w:val="24"/>
          <w:szCs w:val="24"/>
        </w:rPr>
        <w:t xml:space="preserve"> либо Аукцион, и заказчик не является его победителем или не выполнил его условия;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lastRenderedPageBreak/>
        <w:t>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пунктом 4 раздела IV настоящего Порядка (в случае, если место для размещения НТО предоставляется без проведения конкурентных процедур).</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Отказ в заключени</w:t>
      </w:r>
      <w:proofErr w:type="gramStart"/>
      <w:r w:rsidRPr="00D31BC9">
        <w:rPr>
          <w:rFonts w:ascii="Times New Roman" w:hAnsi="Times New Roman"/>
          <w:sz w:val="24"/>
          <w:szCs w:val="24"/>
        </w:rPr>
        <w:t>и</w:t>
      </w:r>
      <w:proofErr w:type="gramEnd"/>
      <w:r w:rsidRPr="00D31BC9">
        <w:rPr>
          <w:rFonts w:ascii="Times New Roman" w:hAnsi="Times New Roman"/>
          <w:sz w:val="24"/>
          <w:szCs w:val="24"/>
        </w:rPr>
        <w:t xml:space="preserve"> договора на размещение НТО по другим основаниям не допускается.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6. Договор на размещение НТО оформляется в двух экземплярах. Один экземпляр хранится у заказчика НТО, второй - в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7. Договор на размещение НТО подлежит регистрации в журнале регистрации или электронном журнале.</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8. </w:t>
      </w:r>
      <w:proofErr w:type="gramStart"/>
      <w:r w:rsidRPr="00D31BC9">
        <w:rPr>
          <w:rFonts w:ascii="Times New Roman" w:hAnsi="Times New Roman"/>
          <w:sz w:val="24"/>
          <w:szCs w:val="24"/>
        </w:rPr>
        <w:t>В случае предоставления компенсационного места для размещения НТО схема размещения НТО с привязкой к местности в масштабе</w:t>
      </w:r>
      <w:proofErr w:type="gramEnd"/>
      <w:r w:rsidRPr="00D31BC9">
        <w:rPr>
          <w:rFonts w:ascii="Times New Roman" w:hAnsi="Times New Roman"/>
          <w:sz w:val="24"/>
          <w:szCs w:val="24"/>
        </w:rPr>
        <w:t xml:space="preserve"> 1:500 (при ее наличии) переоформляется администрацией </w:t>
      </w:r>
      <w:proofErr w:type="spellStart"/>
      <w:r w:rsidRPr="00D31BC9">
        <w:rPr>
          <w:rFonts w:ascii="Times New Roman" w:hAnsi="Times New Roman"/>
          <w:sz w:val="24"/>
          <w:szCs w:val="24"/>
        </w:rPr>
        <w:t>Новогригрьевского</w:t>
      </w:r>
      <w:proofErr w:type="spellEnd"/>
      <w:r w:rsidRPr="00D31BC9">
        <w:rPr>
          <w:rFonts w:ascii="Times New Roman" w:hAnsi="Times New Roman"/>
          <w:sz w:val="24"/>
          <w:szCs w:val="24"/>
        </w:rPr>
        <w:t xml:space="preserve"> сельского поселения без проведения Конкурса либо Аукциона на оставшийся срок действия предыдущего договора на размещение НТО.</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9. Установка НТО осуществляется в соответствии со Схемой, а в случаях, прямо предусмотренных органами местного самоуправления – здесь предусмотреть случаи при необходимости, схемой размещения НТО с привязкой к местности в масштабе 1:500. Отклонение от схемы размещения НТО с привязкой к местности в масштабе 1:500 не допускается.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10. После размещения НТО заказчик подает в администрацию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договор на размещение НТО, письменное заявление по форме, указанной в приложении № 9 к настоящему Порядку, в котором указывает, что он выполнил требования договора на размещение НТО.</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11. Действие договора на размещение НТО приостанавливается решением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 при 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 при 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Соответствующие условия должны быть исчерпывающим образом предусмотрены в договоре на размещение НТО.</w:t>
      </w:r>
    </w:p>
    <w:p w:rsidR="00AE062F" w:rsidRPr="00D31BC9" w:rsidRDefault="00AE062F">
      <w:pPr>
        <w:widowControl w:val="0"/>
        <w:ind w:right="-30" w:firstLine="567"/>
        <w:jc w:val="both"/>
        <w:rPr>
          <w:rFonts w:ascii="Times New Roman" w:hAnsi="Times New Roman"/>
          <w:sz w:val="24"/>
          <w:szCs w:val="24"/>
        </w:rPr>
      </w:pPr>
      <w:r w:rsidRPr="00D31BC9">
        <w:rPr>
          <w:rFonts w:ascii="Times New Roman" w:hAnsi="Times New Roman"/>
          <w:sz w:val="24"/>
          <w:szCs w:val="24"/>
        </w:rPr>
        <w:t xml:space="preserve">Действие договора на размещение НТО возобновляется решением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после устранения обстоятельств, повлекших приостановление его действия.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12. Договор на размещение НТО </w:t>
      </w:r>
      <w:r w:rsidRPr="00D31BC9">
        <w:rPr>
          <w:rFonts w:ascii="Times New Roman" w:hAnsi="Times New Roman"/>
          <w:color w:val="000000"/>
          <w:sz w:val="24"/>
          <w:szCs w:val="24"/>
        </w:rPr>
        <w:t xml:space="preserve">досрочно расторгается по соглашению сторон, а также </w:t>
      </w:r>
      <w:r w:rsidRPr="00D31BC9">
        <w:rPr>
          <w:rFonts w:ascii="Times New Roman" w:hAnsi="Times New Roman"/>
          <w:sz w:val="24"/>
          <w:szCs w:val="24"/>
        </w:rPr>
        <w:t xml:space="preserve">решением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w:t>
      </w:r>
      <w:r w:rsidRPr="00D31BC9">
        <w:rPr>
          <w:rFonts w:ascii="Times New Roman" w:hAnsi="Times New Roman"/>
          <w:color w:val="000000"/>
          <w:sz w:val="24"/>
          <w:szCs w:val="24"/>
        </w:rPr>
        <w:t>в</w:t>
      </w:r>
      <w:r w:rsidRPr="00D31BC9">
        <w:rPr>
          <w:rFonts w:ascii="Times New Roman" w:hAnsi="Times New Roman"/>
          <w:sz w:val="24"/>
          <w:szCs w:val="24"/>
        </w:rPr>
        <w:t xml:space="preserve"> случае:</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отклонения при размещении НТО от схемы размещения НТО, которая является приложением к договору на размещение НТО;</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отклонения при размещении НТО от заявленного эскиза фасадов НТО, который является приложением к договору на размещение НТО;</w:t>
      </w:r>
    </w:p>
    <w:p w:rsidR="00AE062F" w:rsidRPr="00D31BC9" w:rsidRDefault="00AE062F">
      <w:pPr>
        <w:ind w:firstLine="567"/>
        <w:jc w:val="both"/>
        <w:rPr>
          <w:rFonts w:ascii="Times New Roman" w:hAnsi="Times New Roman"/>
          <w:color w:val="000000"/>
          <w:sz w:val="24"/>
          <w:szCs w:val="24"/>
        </w:rPr>
      </w:pPr>
      <w:r w:rsidRPr="00D31BC9">
        <w:rPr>
          <w:rFonts w:ascii="Times New Roman" w:hAnsi="Times New Roman"/>
          <w:color w:val="000000"/>
          <w:sz w:val="24"/>
          <w:szCs w:val="24"/>
        </w:rPr>
        <w:t>самовольного увеличения площади НТО</w:t>
      </w:r>
      <w:r w:rsidRPr="00D31BC9">
        <w:rPr>
          <w:rFonts w:ascii="Times New Roman" w:hAnsi="Times New Roman"/>
          <w:sz w:val="24"/>
          <w:szCs w:val="24"/>
        </w:rPr>
        <w:t xml:space="preserve"> более чем на 10%</w:t>
      </w:r>
      <w:r w:rsidRPr="00D31BC9">
        <w:rPr>
          <w:rFonts w:ascii="Times New Roman" w:hAnsi="Times New Roman"/>
          <w:color w:val="000000"/>
          <w:sz w:val="24"/>
          <w:szCs w:val="24"/>
        </w:rPr>
        <w:t>;</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не размещения НТО в течение трех месяцев </w:t>
      </w:r>
      <w:proofErr w:type="gramStart"/>
      <w:r w:rsidRPr="00D31BC9">
        <w:rPr>
          <w:rFonts w:ascii="Times New Roman" w:hAnsi="Times New Roman"/>
          <w:sz w:val="24"/>
          <w:szCs w:val="24"/>
        </w:rPr>
        <w:t>с даты заключения</w:t>
      </w:r>
      <w:proofErr w:type="gramEnd"/>
      <w:r w:rsidRPr="00D31BC9">
        <w:rPr>
          <w:rFonts w:ascii="Times New Roman" w:hAnsi="Times New Roman"/>
          <w:sz w:val="24"/>
          <w:szCs w:val="24"/>
        </w:rPr>
        <w:t xml:space="preserve"> договора на размещение НТО;</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наличия просроченной задолженности по плате за размещение НТО более чем за три месяца;</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предоставления недостоверных сведений в документах, указанных в пункте 1 раздела VI настоящего Порядка;</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 xml:space="preserve">существенного нарушения хозяйствующим субъектом требований договора на размещение НТО; </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невыполнения предписаний органов муниципального контроля;</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lastRenderedPageBreak/>
        <w:t>прекращения хозяйствующим субъектом в установленном порядке предпринимательской деятельности.</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Соответствующие условия исчерпывающим образом предусматриваются в Договоре на размещение НТО.</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 </w:t>
      </w:r>
    </w:p>
    <w:p w:rsidR="00AE062F" w:rsidRPr="00D31BC9" w:rsidRDefault="00AE062F">
      <w:pPr>
        <w:widowControl w:val="0"/>
        <w:ind w:right="-30" w:firstLine="567"/>
        <w:jc w:val="both"/>
        <w:rPr>
          <w:rFonts w:ascii="Times New Roman" w:hAnsi="Times New Roman"/>
          <w:sz w:val="24"/>
          <w:szCs w:val="24"/>
        </w:rPr>
      </w:pPr>
      <w:r w:rsidRPr="00D31BC9">
        <w:rPr>
          <w:rFonts w:ascii="Times New Roman" w:hAnsi="Times New Roman"/>
          <w:sz w:val="24"/>
          <w:szCs w:val="24"/>
        </w:rPr>
        <w:t>14.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w:t>
      </w:r>
    </w:p>
    <w:p w:rsidR="00AE062F" w:rsidRPr="00D31BC9" w:rsidRDefault="00AE062F">
      <w:pPr>
        <w:ind w:firstLine="567"/>
        <w:jc w:val="both"/>
        <w:rPr>
          <w:rFonts w:ascii="Times New Roman" w:hAnsi="Times New Roman"/>
          <w:sz w:val="24"/>
          <w:szCs w:val="24"/>
        </w:rPr>
      </w:pPr>
      <w:r w:rsidRPr="00D31BC9">
        <w:rPr>
          <w:rFonts w:ascii="Times New Roman" w:hAnsi="Times New Roman"/>
          <w:sz w:val="24"/>
          <w:szCs w:val="24"/>
        </w:rPr>
        <w:t xml:space="preserve">Хозяйствующий субъект сообщает об указанных изменениях или утрате в администрацию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Переоформление договора на размещение НТО осуществляется в порядке его выдачи на основании заявления субъекта торговли без проведения Конкурса или Аукциона.</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 xml:space="preserve">15. Сроки действия договоров на размещение НТО, заключенных администрацией </w:t>
      </w:r>
      <w:proofErr w:type="spellStart"/>
      <w:r w:rsidRPr="00D31BC9">
        <w:rPr>
          <w:rFonts w:ascii="Times New Roman" w:hAnsi="Times New Roman"/>
          <w:sz w:val="24"/>
          <w:szCs w:val="24"/>
        </w:rPr>
        <w:t>Новогригорьвеского</w:t>
      </w:r>
      <w:proofErr w:type="spellEnd"/>
      <w:r w:rsidRPr="00D31BC9">
        <w:rPr>
          <w:rFonts w:ascii="Times New Roman" w:hAnsi="Times New Roman"/>
          <w:sz w:val="24"/>
          <w:szCs w:val="24"/>
        </w:rPr>
        <w:t xml:space="preserve"> сельского поселения, после вступления в силу настоящего Порядка, должны составлять не менее семи лет. </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На меньший срок договоры на размещение НТО могут заключаться по заявлению заказчика.</w:t>
      </w:r>
    </w:p>
    <w:p w:rsidR="00AE062F" w:rsidRPr="00D31BC9" w:rsidRDefault="00AE062F">
      <w:pPr>
        <w:widowControl w:val="0"/>
        <w:jc w:val="center"/>
        <w:rPr>
          <w:rFonts w:ascii="Times New Roman" w:hAnsi="Times New Roman"/>
          <w:b/>
          <w:sz w:val="24"/>
          <w:szCs w:val="24"/>
        </w:rPr>
      </w:pPr>
    </w:p>
    <w:p w:rsidR="00AE062F" w:rsidRPr="00D31BC9" w:rsidRDefault="00AE062F">
      <w:pPr>
        <w:widowControl w:val="0"/>
        <w:jc w:val="center"/>
        <w:rPr>
          <w:rFonts w:ascii="Times New Roman" w:hAnsi="Times New Roman"/>
          <w:b/>
          <w:sz w:val="24"/>
          <w:szCs w:val="24"/>
        </w:rPr>
      </w:pPr>
      <w:r w:rsidRPr="00D31BC9">
        <w:rPr>
          <w:rFonts w:ascii="Times New Roman" w:hAnsi="Times New Roman"/>
          <w:b/>
          <w:sz w:val="24"/>
          <w:szCs w:val="24"/>
        </w:rPr>
        <w:t>VII. Специализация торговой деятельности</w:t>
      </w:r>
    </w:p>
    <w:p w:rsidR="00AE062F" w:rsidRPr="00D31BC9" w:rsidRDefault="00AE062F">
      <w:pPr>
        <w:widowControl w:val="0"/>
        <w:ind w:firstLine="567"/>
        <w:jc w:val="both"/>
        <w:rPr>
          <w:rFonts w:ascii="Times New Roman" w:hAnsi="Times New Roman"/>
          <w:sz w:val="24"/>
          <w:szCs w:val="24"/>
        </w:rPr>
      </w:pP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 xml:space="preserve">1. Социально значимыми товарными специализациями на территории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при осуществлении торговли с НТО считается:</w:t>
      </w:r>
    </w:p>
    <w:p w:rsidR="00AE062F" w:rsidRPr="00D31BC9" w:rsidRDefault="00AE062F">
      <w:pPr>
        <w:widowControl w:val="0"/>
        <w:ind w:firstLine="567"/>
        <w:jc w:val="both"/>
        <w:rPr>
          <w:rFonts w:ascii="Times New Roman" w:hAnsi="Times New Roman"/>
          <w:sz w:val="24"/>
          <w:szCs w:val="24"/>
        </w:rPr>
      </w:pPr>
      <w:r w:rsidRPr="00D31BC9">
        <w:rPr>
          <w:rFonts w:ascii="Times New Roman" w:hAnsi="Times New Roman"/>
          <w:sz w:val="24"/>
          <w:szCs w:val="24"/>
        </w:rPr>
        <w:t>-</w:t>
      </w:r>
      <w:r w:rsidRPr="00D31BC9">
        <w:rPr>
          <w:rFonts w:ascii="Times New Roman" w:hAnsi="Times New Roman"/>
          <w:sz w:val="24"/>
          <w:szCs w:val="24"/>
        </w:rPr>
        <w:tab/>
        <w:t xml:space="preserve">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 </w:t>
      </w:r>
    </w:p>
    <w:p w:rsidR="00AE062F" w:rsidRPr="00D31BC9" w:rsidRDefault="00AE062F">
      <w:pPr>
        <w:widowControl w:val="0"/>
        <w:ind w:firstLine="567"/>
        <w:jc w:val="both"/>
        <w:rPr>
          <w:rFonts w:ascii="Times New Roman" w:hAnsi="Times New Roman"/>
          <w:color w:val="FF6600"/>
          <w:sz w:val="24"/>
          <w:szCs w:val="24"/>
        </w:rPr>
      </w:pPr>
      <w:r w:rsidRPr="00D31BC9">
        <w:rPr>
          <w:rFonts w:ascii="Times New Roman" w:hAnsi="Times New Roman"/>
          <w:sz w:val="24"/>
          <w:szCs w:val="24"/>
        </w:rPr>
        <w:t>- Администрация при необходимости  вправе расширять данный перечень социально значимых (приоритетных) специализаций НТО, в том числе специализациями по реализации расширенного ассортимента продукции</w:t>
      </w:r>
      <w:r w:rsidRPr="00D31BC9">
        <w:rPr>
          <w:rFonts w:ascii="Times New Roman" w:hAnsi="Times New Roman"/>
          <w:color w:val="FF6600"/>
          <w:sz w:val="24"/>
          <w:szCs w:val="24"/>
        </w:rPr>
        <w:t>.</w:t>
      </w:r>
    </w:p>
    <w:p w:rsidR="00AE062F" w:rsidRPr="00D31BC9" w:rsidRDefault="00AE062F">
      <w:pPr>
        <w:widowControl w:val="0"/>
        <w:spacing w:line="290" w:lineRule="auto"/>
        <w:ind w:firstLine="547"/>
        <w:jc w:val="both"/>
        <w:rPr>
          <w:rFonts w:ascii="Times New Roman" w:hAnsi="Times New Roman"/>
          <w:sz w:val="24"/>
          <w:szCs w:val="24"/>
        </w:rPr>
      </w:pPr>
      <w:r w:rsidRPr="00D31BC9">
        <w:rPr>
          <w:rFonts w:ascii="Times New Roman" w:hAnsi="Times New Roman"/>
          <w:sz w:val="24"/>
          <w:szCs w:val="24"/>
        </w:rPr>
        <w:t>2.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AE062F" w:rsidRPr="00D31BC9" w:rsidRDefault="00AE062F">
      <w:pPr>
        <w:widowControl w:val="0"/>
        <w:spacing w:line="290" w:lineRule="auto"/>
        <w:ind w:firstLine="547"/>
        <w:jc w:val="both"/>
        <w:rPr>
          <w:rFonts w:ascii="Times New Roman" w:hAnsi="Times New Roman"/>
          <w:sz w:val="24"/>
          <w:szCs w:val="24"/>
        </w:rPr>
      </w:pPr>
      <w:r w:rsidRPr="00D31BC9">
        <w:rPr>
          <w:rFonts w:ascii="Times New Roman" w:hAnsi="Times New Roman"/>
          <w:sz w:val="24"/>
          <w:szCs w:val="24"/>
        </w:rPr>
        <w:t xml:space="preserve">3. Товарная специализация указывается в Схеме и договоре на размещение НТО, на основании заявления хозяйствующего субъекта либо в решении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если место размещения НТО включено в Схему по инициативе администрации сельского поселения.</w:t>
      </w:r>
    </w:p>
    <w:p w:rsidR="00AE062F" w:rsidRPr="00D31BC9" w:rsidRDefault="00AE062F">
      <w:pPr>
        <w:widowControl w:val="0"/>
        <w:spacing w:line="290" w:lineRule="auto"/>
        <w:ind w:firstLine="547"/>
        <w:jc w:val="both"/>
        <w:rPr>
          <w:rFonts w:ascii="Times New Roman" w:hAnsi="Times New Roman"/>
          <w:sz w:val="24"/>
          <w:szCs w:val="24"/>
        </w:rPr>
      </w:pPr>
      <w:r w:rsidRPr="00D31BC9">
        <w:rPr>
          <w:rFonts w:ascii="Times New Roman" w:hAnsi="Times New Roman"/>
          <w:sz w:val="24"/>
          <w:szCs w:val="24"/>
        </w:rPr>
        <w:t>4. Специализация объектов развозной и разносной торговли указывается в уведомлении об осуществлении развозной или разносной торговли.</w:t>
      </w:r>
    </w:p>
    <w:p w:rsidR="00AE062F" w:rsidRPr="00D31BC9" w:rsidRDefault="00AE062F">
      <w:pPr>
        <w:widowControl w:val="0"/>
        <w:spacing w:line="290" w:lineRule="auto"/>
        <w:ind w:firstLine="720"/>
        <w:jc w:val="center"/>
        <w:rPr>
          <w:rFonts w:ascii="Times New Roman" w:hAnsi="Times New Roman"/>
          <w:b/>
          <w:sz w:val="24"/>
          <w:szCs w:val="24"/>
        </w:rPr>
      </w:pPr>
    </w:p>
    <w:p w:rsidR="00AE062F" w:rsidRPr="00D31BC9" w:rsidRDefault="00AE062F">
      <w:pPr>
        <w:widowControl w:val="0"/>
        <w:spacing w:line="290" w:lineRule="auto"/>
        <w:jc w:val="center"/>
        <w:rPr>
          <w:rFonts w:ascii="Times New Roman" w:hAnsi="Times New Roman"/>
          <w:b/>
          <w:sz w:val="24"/>
          <w:szCs w:val="24"/>
        </w:rPr>
      </w:pPr>
      <w:r w:rsidRPr="00D31BC9">
        <w:rPr>
          <w:rFonts w:ascii="Times New Roman" w:hAnsi="Times New Roman"/>
          <w:b/>
          <w:sz w:val="24"/>
          <w:szCs w:val="24"/>
        </w:rPr>
        <w:t xml:space="preserve">VIII. Осуществление платы </w:t>
      </w:r>
    </w:p>
    <w:p w:rsidR="00AE062F" w:rsidRPr="00D31BC9" w:rsidRDefault="00AE062F">
      <w:pPr>
        <w:widowControl w:val="0"/>
        <w:spacing w:line="290" w:lineRule="auto"/>
        <w:jc w:val="center"/>
        <w:rPr>
          <w:rFonts w:ascii="Times New Roman" w:hAnsi="Times New Roman"/>
          <w:b/>
          <w:sz w:val="24"/>
          <w:szCs w:val="24"/>
        </w:rPr>
      </w:pPr>
      <w:r w:rsidRPr="00D31BC9">
        <w:rPr>
          <w:rFonts w:ascii="Times New Roman" w:hAnsi="Times New Roman"/>
          <w:b/>
          <w:sz w:val="24"/>
          <w:szCs w:val="24"/>
        </w:rPr>
        <w:t xml:space="preserve">за размещение нестационарных торговых объектов </w:t>
      </w:r>
    </w:p>
    <w:p w:rsidR="00AE062F" w:rsidRPr="00D31BC9" w:rsidRDefault="00AE062F">
      <w:pPr>
        <w:widowControl w:val="0"/>
        <w:spacing w:line="290" w:lineRule="auto"/>
        <w:ind w:firstLine="720"/>
        <w:jc w:val="center"/>
        <w:rPr>
          <w:rFonts w:ascii="Times New Roman" w:hAnsi="Times New Roman"/>
          <w:b/>
          <w:sz w:val="24"/>
          <w:szCs w:val="24"/>
        </w:rPr>
      </w:pP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 xml:space="preserve">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Налогового кодекса </w:t>
      </w:r>
      <w:r w:rsidRPr="00D31BC9">
        <w:rPr>
          <w:rFonts w:ascii="Times New Roman" w:hAnsi="Times New Roman"/>
          <w:sz w:val="24"/>
          <w:szCs w:val="24"/>
        </w:rPr>
        <w:lastRenderedPageBreak/>
        <w:t>Российской Федерации.</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 xml:space="preserve">3. Размер платы в договоре на размещение НТО определяется по результатам Конкурса либо Аукциона, начальная </w:t>
      </w:r>
      <w:proofErr w:type="gramStart"/>
      <w:r w:rsidRPr="00D31BC9">
        <w:rPr>
          <w:rFonts w:ascii="Times New Roman" w:hAnsi="Times New Roman"/>
          <w:sz w:val="24"/>
          <w:szCs w:val="24"/>
        </w:rPr>
        <w:t>ставка</w:t>
      </w:r>
      <w:proofErr w:type="gramEnd"/>
      <w:r w:rsidRPr="00D31BC9">
        <w:rPr>
          <w:rFonts w:ascii="Times New Roman" w:hAnsi="Times New Roman"/>
          <w:sz w:val="24"/>
          <w:szCs w:val="24"/>
        </w:rPr>
        <w:t xml:space="preserve"> которой определяется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по территориальному принципу с дифференциацией по типу торгового объекта и специализации в виде фиксированной суммы (Приложение № 10).</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4. В случае участия в Конкурсе либо Аукциона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по территориальному принципу с дифференциацией по типу торгового объекта и специализации в виде фиксированной суммы.</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 xml:space="preserve">5. В случае предоставления товаропроизводителям и иным хозяйствующим субъектам, определенными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НТО без конкурентных процедур, плата за размещение НТО определяется суммой начальной ставки, установленной администрацией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по территориальному принципу с дифференциацией по типу торгового объекта и специализации в виде фиксированной суммы.</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6.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пунктом 4 раздела IV настоящего Порядка.</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 xml:space="preserve">Администрация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предусматривает в договорах на размещение НТО положения, предусматривающие индексацию платы за размещение НТО. </w:t>
      </w:r>
    </w:p>
    <w:p w:rsidR="00AE062F" w:rsidRPr="00D31BC9" w:rsidRDefault="00AE062F">
      <w:pPr>
        <w:widowControl w:val="0"/>
        <w:spacing w:line="290" w:lineRule="auto"/>
        <w:ind w:firstLine="567"/>
        <w:jc w:val="both"/>
        <w:rPr>
          <w:rFonts w:ascii="Times New Roman" w:hAnsi="Times New Roman"/>
          <w:sz w:val="24"/>
          <w:szCs w:val="24"/>
        </w:rPr>
      </w:pPr>
      <w:r w:rsidRPr="00D31BC9">
        <w:rPr>
          <w:rFonts w:ascii="Times New Roman" w:hAnsi="Times New Roman"/>
          <w:sz w:val="24"/>
          <w:szCs w:val="24"/>
        </w:rPr>
        <w:t xml:space="preserve">7. </w:t>
      </w:r>
      <w:r w:rsidRPr="00D31BC9">
        <w:rPr>
          <w:rFonts w:ascii="Times New Roman" w:hAnsi="Times New Roman"/>
          <w:color w:val="000000"/>
          <w:sz w:val="24"/>
          <w:szCs w:val="24"/>
        </w:rPr>
        <w:t xml:space="preserve">Информация о размере платы, а также о ее изменении  публикуется в средствах массовой информации и </w:t>
      </w:r>
      <w:r w:rsidRPr="00D31BC9">
        <w:rPr>
          <w:rFonts w:ascii="Times New Roman" w:hAnsi="Times New Roman"/>
          <w:sz w:val="24"/>
          <w:szCs w:val="24"/>
        </w:rPr>
        <w:t xml:space="preserve">на официальном сайте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в информационно-телекоммуникационной сети «Интернет» и/или на официальном сайте администрации </w:t>
      </w:r>
      <w:proofErr w:type="spellStart"/>
      <w:r w:rsidRPr="00D31BC9">
        <w:rPr>
          <w:rFonts w:ascii="Times New Roman" w:hAnsi="Times New Roman"/>
          <w:sz w:val="24"/>
          <w:szCs w:val="24"/>
        </w:rPr>
        <w:t>Новогригорьевского</w:t>
      </w:r>
      <w:proofErr w:type="spellEnd"/>
      <w:r w:rsidRPr="00D31BC9">
        <w:rPr>
          <w:rFonts w:ascii="Times New Roman" w:hAnsi="Times New Roman"/>
          <w:sz w:val="24"/>
          <w:szCs w:val="24"/>
        </w:rPr>
        <w:t xml:space="preserve"> сельского поселения в государственной информационной системе Республики Крым «Портал Правительства  Республики Крым». </w:t>
      </w:r>
    </w:p>
    <w:p w:rsidR="00AE062F" w:rsidRPr="00D31BC9" w:rsidRDefault="00AE062F">
      <w:pPr>
        <w:widowControl w:val="0"/>
        <w:ind w:firstLine="720"/>
        <w:jc w:val="both"/>
        <w:rPr>
          <w:rFonts w:ascii="Times New Roman" w:hAnsi="Times New Roman"/>
          <w:b/>
          <w:sz w:val="24"/>
          <w:szCs w:val="24"/>
        </w:rPr>
      </w:pPr>
    </w:p>
    <w:p w:rsidR="00AE062F" w:rsidRPr="00D31BC9" w:rsidRDefault="00AE062F">
      <w:pPr>
        <w:widowControl w:val="0"/>
        <w:ind w:firstLine="720"/>
        <w:jc w:val="both"/>
        <w:rPr>
          <w:rFonts w:ascii="Times New Roman" w:hAnsi="Times New Roman"/>
          <w:b/>
          <w:sz w:val="24"/>
          <w:szCs w:val="24"/>
        </w:rPr>
      </w:pPr>
    </w:p>
    <w:p w:rsidR="00AE062F" w:rsidRPr="00D31BC9" w:rsidRDefault="00AE062F">
      <w:pPr>
        <w:widowControl w:val="0"/>
        <w:ind w:firstLine="720"/>
        <w:jc w:val="both"/>
        <w:rPr>
          <w:rFonts w:ascii="Times New Roman" w:hAnsi="Times New Roman"/>
          <w:b/>
          <w:sz w:val="24"/>
          <w:szCs w:val="24"/>
        </w:rPr>
      </w:pPr>
    </w:p>
    <w:p w:rsidR="00A01EBD" w:rsidRPr="00D31BC9" w:rsidRDefault="00A01EBD">
      <w:pPr>
        <w:widowControl w:val="0"/>
        <w:ind w:firstLine="720"/>
        <w:jc w:val="both"/>
        <w:rPr>
          <w:rFonts w:ascii="Times New Roman" w:hAnsi="Times New Roman"/>
          <w:b/>
          <w:sz w:val="24"/>
          <w:szCs w:val="24"/>
        </w:rPr>
      </w:pPr>
    </w:p>
    <w:p w:rsidR="00A01EBD" w:rsidRPr="00D31BC9" w:rsidRDefault="00A01EBD">
      <w:pPr>
        <w:widowControl w:val="0"/>
        <w:ind w:firstLine="720"/>
        <w:jc w:val="both"/>
        <w:rPr>
          <w:rFonts w:ascii="Times New Roman" w:hAnsi="Times New Roman"/>
          <w:b/>
          <w:sz w:val="24"/>
          <w:szCs w:val="24"/>
        </w:rPr>
      </w:pPr>
    </w:p>
    <w:p w:rsidR="00A01EBD" w:rsidRPr="00D31BC9" w:rsidRDefault="00A01EBD">
      <w:pPr>
        <w:widowControl w:val="0"/>
        <w:ind w:firstLine="720"/>
        <w:jc w:val="both"/>
        <w:rPr>
          <w:rFonts w:ascii="Times New Roman" w:hAnsi="Times New Roman"/>
          <w:b/>
          <w:sz w:val="24"/>
          <w:szCs w:val="24"/>
        </w:rPr>
      </w:pPr>
    </w:p>
    <w:p w:rsidR="00A01EBD" w:rsidRPr="00D31BC9" w:rsidRDefault="00A01EBD">
      <w:pPr>
        <w:widowControl w:val="0"/>
        <w:ind w:firstLine="720"/>
        <w:jc w:val="both"/>
        <w:rPr>
          <w:rFonts w:ascii="Times New Roman" w:hAnsi="Times New Roman"/>
          <w:b/>
          <w:sz w:val="24"/>
          <w:szCs w:val="24"/>
        </w:rPr>
      </w:pPr>
    </w:p>
    <w:p w:rsidR="00A01EBD" w:rsidRPr="00D31BC9" w:rsidRDefault="00A01EBD">
      <w:pPr>
        <w:widowControl w:val="0"/>
        <w:ind w:firstLine="720"/>
        <w:jc w:val="both"/>
        <w:rPr>
          <w:rFonts w:ascii="Times New Roman" w:hAnsi="Times New Roman"/>
          <w:b/>
          <w:sz w:val="24"/>
          <w:szCs w:val="24"/>
        </w:rPr>
      </w:pPr>
    </w:p>
    <w:p w:rsidR="00A01EBD" w:rsidRPr="00D31BC9" w:rsidRDefault="00A01EBD">
      <w:pPr>
        <w:widowControl w:val="0"/>
        <w:ind w:firstLine="720"/>
        <w:jc w:val="both"/>
        <w:rPr>
          <w:rFonts w:ascii="Times New Roman" w:hAnsi="Times New Roman"/>
          <w:b/>
          <w:sz w:val="24"/>
          <w:szCs w:val="24"/>
        </w:rPr>
      </w:pPr>
    </w:p>
    <w:p w:rsidR="00A01EBD" w:rsidRPr="00D31BC9" w:rsidRDefault="00A01EBD">
      <w:pPr>
        <w:widowControl w:val="0"/>
        <w:ind w:firstLine="720"/>
        <w:jc w:val="both"/>
        <w:rPr>
          <w:rFonts w:ascii="Times New Roman" w:hAnsi="Times New Roman"/>
          <w:b/>
          <w:sz w:val="24"/>
          <w:szCs w:val="24"/>
        </w:rPr>
      </w:pPr>
    </w:p>
    <w:p w:rsidR="00A01EBD" w:rsidRDefault="00A01EBD">
      <w:pPr>
        <w:widowControl w:val="0"/>
        <w:ind w:firstLine="720"/>
        <w:jc w:val="both"/>
        <w:rPr>
          <w:rFonts w:ascii="Times New Roman" w:hAnsi="Times New Roman"/>
          <w:b/>
          <w:sz w:val="28"/>
          <w:szCs w:val="28"/>
        </w:rPr>
      </w:pPr>
    </w:p>
    <w:p w:rsidR="00A01EBD" w:rsidRDefault="00A01EBD">
      <w:pPr>
        <w:widowControl w:val="0"/>
        <w:ind w:firstLine="720"/>
        <w:jc w:val="both"/>
        <w:rPr>
          <w:rFonts w:ascii="Times New Roman" w:hAnsi="Times New Roman"/>
          <w:b/>
          <w:sz w:val="28"/>
          <w:szCs w:val="28"/>
        </w:rPr>
      </w:pPr>
    </w:p>
    <w:p w:rsidR="00A01EBD" w:rsidRDefault="00A01EBD">
      <w:pPr>
        <w:widowControl w:val="0"/>
        <w:ind w:firstLine="720"/>
        <w:jc w:val="both"/>
        <w:rPr>
          <w:rFonts w:ascii="Times New Roman" w:hAnsi="Times New Roman"/>
          <w:b/>
          <w:sz w:val="28"/>
          <w:szCs w:val="28"/>
        </w:rPr>
      </w:pPr>
    </w:p>
    <w:p w:rsidR="00A01EBD" w:rsidRDefault="00A01EBD">
      <w:pPr>
        <w:widowControl w:val="0"/>
        <w:ind w:firstLine="720"/>
        <w:jc w:val="both"/>
        <w:rPr>
          <w:rFonts w:ascii="Times New Roman" w:hAnsi="Times New Roman"/>
          <w:b/>
          <w:sz w:val="28"/>
          <w:szCs w:val="28"/>
        </w:rPr>
      </w:pPr>
    </w:p>
    <w:p w:rsidR="00A01EBD" w:rsidRDefault="00A01EBD">
      <w:pPr>
        <w:widowControl w:val="0"/>
        <w:ind w:firstLine="720"/>
        <w:jc w:val="both"/>
        <w:rPr>
          <w:rFonts w:ascii="Times New Roman" w:hAnsi="Times New Roman"/>
          <w:b/>
          <w:sz w:val="28"/>
          <w:szCs w:val="28"/>
        </w:rPr>
      </w:pPr>
    </w:p>
    <w:p w:rsidR="00A01EBD" w:rsidRPr="00463747" w:rsidRDefault="00A01EBD">
      <w:pPr>
        <w:widowControl w:val="0"/>
        <w:ind w:firstLine="720"/>
        <w:jc w:val="both"/>
        <w:rPr>
          <w:rFonts w:ascii="Times New Roman" w:hAnsi="Times New Roman"/>
          <w:b/>
          <w:sz w:val="28"/>
          <w:szCs w:val="28"/>
        </w:rPr>
      </w:pPr>
    </w:p>
    <w:p w:rsidR="00D31BC9" w:rsidRDefault="00D31BC9"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lastRenderedPageBreak/>
        <w:t>Приложение № 2</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Пшеничненского</w:t>
      </w:r>
      <w:proofErr w:type="spellEnd"/>
      <w:r>
        <w:rPr>
          <w:rFonts w:ascii="Times New Roman" w:hAnsi="Times New Roman" w:cs="Times New Roman"/>
        </w:rPr>
        <w:t xml:space="preserve"> сельского поселения Нижнегорского района Республики Крым от 27.01. 2017 года № 12</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shd w:val="clear" w:color="auto" w:fill="FFFFFF"/>
        <w:spacing w:line="288" w:lineRule="atLeast"/>
        <w:jc w:val="center"/>
        <w:textAlignment w:val="baseline"/>
        <w:outlineLvl w:val="2"/>
        <w:rPr>
          <w:rFonts w:ascii="Times New Roman" w:hAnsi="Times New Roman"/>
          <w:color w:val="000000"/>
          <w:sz w:val="28"/>
          <w:szCs w:val="28"/>
        </w:rPr>
      </w:pPr>
      <w:r>
        <w:rPr>
          <w:rFonts w:ascii="Times New Roman" w:hAnsi="Times New Roman"/>
          <w:color w:val="000000"/>
          <w:sz w:val="28"/>
          <w:szCs w:val="28"/>
        </w:rPr>
        <w:t>ТЕХНИЧЕСКИЕ ТРЕБОВАНИЯ И УСЛОВИЯ</w:t>
      </w:r>
    </w:p>
    <w:p w:rsidR="00A01EBD" w:rsidRDefault="00A01EBD" w:rsidP="00A01EBD">
      <w:pPr>
        <w:shd w:val="clear" w:color="auto" w:fill="FFFFFF"/>
        <w:spacing w:line="288" w:lineRule="atLeast"/>
        <w:jc w:val="center"/>
        <w:textAlignment w:val="baseline"/>
        <w:outlineLvl w:val="2"/>
        <w:rPr>
          <w:rFonts w:ascii="Times New Roman" w:hAnsi="Times New Roman"/>
          <w:color w:val="000000"/>
          <w:sz w:val="28"/>
          <w:szCs w:val="28"/>
        </w:rPr>
      </w:pPr>
      <w:r>
        <w:rPr>
          <w:rFonts w:ascii="Times New Roman" w:hAnsi="Times New Roman"/>
          <w:color w:val="000000"/>
          <w:sz w:val="28"/>
          <w:szCs w:val="28"/>
        </w:rPr>
        <w:t xml:space="preserve">установки (размещения) и эксплуатации нестационарных торговых объектов на территории </w:t>
      </w:r>
      <w:proofErr w:type="spellStart"/>
      <w:r>
        <w:rPr>
          <w:rFonts w:ascii="Times New Roman" w:hAnsi="Times New Roman"/>
          <w:color w:val="000000"/>
          <w:sz w:val="28"/>
          <w:szCs w:val="28"/>
        </w:rPr>
        <w:t>Новогригорьевского</w:t>
      </w:r>
      <w:proofErr w:type="spellEnd"/>
      <w:r>
        <w:rPr>
          <w:rFonts w:ascii="Times New Roman" w:hAnsi="Times New Roman"/>
          <w:color w:val="000000"/>
          <w:sz w:val="28"/>
          <w:szCs w:val="28"/>
        </w:rPr>
        <w:t xml:space="preserve"> сельского поселения, предъявляемые к владельцам нестационарных торговых объектов</w:t>
      </w:r>
    </w:p>
    <w:p w:rsidR="00A01EBD" w:rsidRDefault="00A01EBD" w:rsidP="00A01EBD">
      <w:pPr>
        <w:ind w:firstLine="567"/>
        <w:jc w:val="center"/>
        <w:rPr>
          <w:rFonts w:ascii="Times New Roman" w:hAnsi="Times New Roman"/>
          <w:color w:val="000000"/>
          <w:sz w:val="24"/>
          <w:szCs w:val="24"/>
        </w:rPr>
      </w:pPr>
    </w:p>
    <w:p w:rsidR="00A01EBD" w:rsidRDefault="00A01EBD" w:rsidP="00A01EBD">
      <w:pPr>
        <w:ind w:firstLine="567"/>
        <w:jc w:val="center"/>
        <w:rPr>
          <w:rFonts w:ascii="Times New Roman" w:hAnsi="Times New Roman"/>
          <w:color w:val="000000"/>
        </w:rPr>
      </w:pPr>
    </w:p>
    <w:p w:rsidR="00A01EBD" w:rsidRDefault="00A01EBD" w:rsidP="00A01EBD">
      <w:pPr>
        <w:ind w:firstLine="567"/>
        <w:jc w:val="center"/>
        <w:rPr>
          <w:rFonts w:ascii="Times New Roman" w:hAnsi="Times New Roman"/>
          <w:color w:val="000000"/>
        </w:rPr>
      </w:pPr>
      <w:r>
        <w:rPr>
          <w:rFonts w:ascii="Times New Roman" w:hAnsi="Times New Roman"/>
          <w:color w:val="000000"/>
        </w:rPr>
        <w:t>1. Общие положения</w:t>
      </w:r>
    </w:p>
    <w:p w:rsidR="00A01EBD" w:rsidRDefault="00A01EBD" w:rsidP="00A01EBD">
      <w:pPr>
        <w:ind w:firstLine="567"/>
        <w:rPr>
          <w:rFonts w:ascii="Times New Roman" w:hAnsi="Times New Roman"/>
          <w:color w:val="000000"/>
        </w:rPr>
      </w:pPr>
    </w:p>
    <w:p w:rsidR="00A01EBD" w:rsidRDefault="00A01EBD" w:rsidP="00A01EBD">
      <w:pPr>
        <w:ind w:firstLine="567"/>
        <w:rPr>
          <w:rFonts w:ascii="Times New Roman" w:hAnsi="Times New Roman"/>
          <w:color w:val="000000"/>
        </w:rPr>
      </w:pPr>
      <w:r>
        <w:rPr>
          <w:rFonts w:ascii="Times New Roman" w:hAnsi="Times New Roman"/>
          <w:color w:val="000000"/>
        </w:rPr>
        <w:t>1.1. Схемой размещения нестационарных торговых объектов, утверждаемой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 предусматривается размещение нестационарных торговых объектов следующих видов:</w:t>
      </w:r>
    </w:p>
    <w:p w:rsidR="00A01EBD" w:rsidRDefault="00A01EBD" w:rsidP="00A01EBD">
      <w:pPr>
        <w:ind w:firstLine="567"/>
        <w:rPr>
          <w:rFonts w:ascii="Times New Roman" w:hAnsi="Times New Roman"/>
          <w:color w:val="000000"/>
        </w:rPr>
      </w:pPr>
      <w:r>
        <w:rPr>
          <w:rFonts w:ascii="Times New Roman" w:hAnsi="Times New Roman"/>
          <w:color w:val="000000"/>
        </w:rPr>
        <w:t>1.1.1. холодильный прилавок для реализации мороженого и прохладительных напитков в фабричной упаковке - специализированное торговое оборудование, используемое для целей осуществления торговой деятельности вне стационарной розничной сети, основной несущей конструкцией которого является металлический каркас квадратной или прямоугольной формы, облицованный пластиком, стеклом либо стальными листами, покрытыми синтетической эмалью;</w:t>
      </w:r>
    </w:p>
    <w:p w:rsidR="00A01EBD" w:rsidRDefault="00A01EBD" w:rsidP="00A01EBD">
      <w:pPr>
        <w:ind w:firstLine="567"/>
        <w:rPr>
          <w:rFonts w:ascii="Times New Roman" w:hAnsi="Times New Roman"/>
          <w:color w:val="000000"/>
        </w:rPr>
      </w:pPr>
      <w:r>
        <w:rPr>
          <w:rFonts w:ascii="Times New Roman" w:hAnsi="Times New Roman"/>
          <w:color w:val="000000"/>
        </w:rPr>
        <w:t xml:space="preserve">1.1.2. </w:t>
      </w:r>
      <w:proofErr w:type="spellStart"/>
      <w:r>
        <w:rPr>
          <w:rFonts w:ascii="Times New Roman" w:hAnsi="Times New Roman"/>
          <w:color w:val="000000"/>
        </w:rPr>
        <w:t>тонар</w:t>
      </w:r>
      <w:proofErr w:type="spellEnd"/>
      <w:r>
        <w:rPr>
          <w:rFonts w:ascii="Times New Roman" w:hAnsi="Times New Roman"/>
          <w:color w:val="000000"/>
        </w:rPr>
        <w:t xml:space="preserve"> (автоприцеп), автолавка - автотранспортное средство или прицеп к автотранспортному средству с размещенным в нем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Pr>
          <w:rFonts w:ascii="Times New Roman" w:hAnsi="Times New Roman"/>
          <w:color w:val="000000"/>
        </w:rPr>
        <w:t>м(</w:t>
      </w:r>
      <w:proofErr w:type="spellStart"/>
      <w:proofErr w:type="gramEnd"/>
      <w:r>
        <w:rPr>
          <w:rFonts w:ascii="Times New Roman" w:hAnsi="Times New Roman"/>
          <w:color w:val="000000"/>
        </w:rPr>
        <w:t>ых</w:t>
      </w:r>
      <w:proofErr w:type="spellEnd"/>
      <w:r>
        <w:rPr>
          <w:rFonts w:ascii="Times New Roman" w:hAnsi="Times New Roman"/>
          <w:color w:val="000000"/>
        </w:rPr>
        <w:t>) осуществляют предложение товаров, их отпуск и расчет с покупателями;</w:t>
      </w:r>
    </w:p>
    <w:p w:rsidR="00A01EBD" w:rsidRDefault="00A01EBD" w:rsidP="00A01EBD">
      <w:pPr>
        <w:ind w:firstLine="567"/>
        <w:rPr>
          <w:rFonts w:ascii="Times New Roman" w:hAnsi="Times New Roman"/>
          <w:color w:val="000000"/>
        </w:rPr>
      </w:pPr>
      <w:r>
        <w:rPr>
          <w:rFonts w:ascii="Times New Roman" w:hAnsi="Times New Roman"/>
          <w:color w:val="000000"/>
        </w:rPr>
        <w:t>1.1.3. передвижная автоцистерна - автотранспортное средство или прицеп к автотранспортному средству, представляющий собой изотермическую емкость,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снабженную надписью с указанием предмета продажи;</w:t>
      </w:r>
    </w:p>
    <w:p w:rsidR="00A01EBD" w:rsidRDefault="00A01EBD" w:rsidP="00A01EBD">
      <w:pPr>
        <w:ind w:firstLine="567"/>
        <w:rPr>
          <w:rFonts w:ascii="Times New Roman" w:hAnsi="Times New Roman"/>
          <w:color w:val="000000"/>
        </w:rPr>
      </w:pPr>
      <w:r>
        <w:rPr>
          <w:rFonts w:ascii="Times New Roman" w:hAnsi="Times New Roman"/>
          <w:color w:val="000000"/>
        </w:rPr>
        <w:t>1.1.4. ролл-бар для реализации кваса разливного - холодильная установка, предназначенная для охлаждения и розлива кваса, помещенная в деревянный или металлический каркас;</w:t>
      </w:r>
    </w:p>
    <w:p w:rsidR="00A01EBD" w:rsidRDefault="00A01EBD" w:rsidP="00A01EBD">
      <w:pPr>
        <w:ind w:firstLine="567"/>
        <w:rPr>
          <w:rFonts w:ascii="Times New Roman" w:hAnsi="Times New Roman"/>
          <w:color w:val="000000"/>
        </w:rPr>
      </w:pPr>
      <w:r>
        <w:rPr>
          <w:rFonts w:ascii="Times New Roman" w:hAnsi="Times New Roman"/>
          <w:color w:val="000000"/>
        </w:rPr>
        <w:t>1.1.5. торговая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01EBD" w:rsidRDefault="00A01EBD" w:rsidP="00A01EBD">
      <w:pPr>
        <w:ind w:firstLine="567"/>
        <w:rPr>
          <w:rFonts w:ascii="Times New Roman" w:hAnsi="Times New Roman"/>
          <w:color w:val="000000"/>
        </w:rPr>
      </w:pPr>
      <w:r>
        <w:rPr>
          <w:rFonts w:ascii="Times New Roman" w:hAnsi="Times New Roman"/>
          <w:color w:val="000000"/>
        </w:rPr>
        <w:t>1.1.6. лоток - передвижной торговый объект, представляющий собой легко возводимую сборно-разборную конструкцию, оснащенную прилавком и рассчитанную на одно рабочее место продавца;</w:t>
      </w:r>
    </w:p>
    <w:p w:rsidR="00A01EBD" w:rsidRDefault="00A01EBD" w:rsidP="00A01EBD">
      <w:pPr>
        <w:ind w:firstLine="567"/>
        <w:rPr>
          <w:rFonts w:ascii="Times New Roman" w:hAnsi="Times New Roman"/>
          <w:color w:val="000000"/>
        </w:rPr>
      </w:pPr>
      <w:r>
        <w:rPr>
          <w:rFonts w:ascii="Times New Roman" w:hAnsi="Times New Roman"/>
          <w:color w:val="000000"/>
        </w:rPr>
        <w:t xml:space="preserve">1.1.7. киоск - одноэтажное сооружение общей площадью до </w:t>
      </w:r>
      <w:smartTag w:uri="urn:schemas-microsoft-com:office:smarttags" w:element="metricconverter">
        <w:smartTagPr>
          <w:attr w:name="ProductID" w:val="20 кв. м"/>
        </w:smartTagPr>
        <w:r>
          <w:rPr>
            <w:rFonts w:ascii="Times New Roman" w:hAnsi="Times New Roman"/>
            <w:color w:val="000000"/>
          </w:rPr>
          <w:t>20 кв. м</w:t>
        </w:r>
      </w:smartTag>
      <w:r>
        <w:rPr>
          <w:rFonts w:ascii="Times New Roman" w:hAnsi="Times New Roman"/>
          <w:color w:val="000000"/>
        </w:rPr>
        <w:t>, предназначенное для оптовой или розничной торговли, осуществляемой без доступа покупателей внутрь сооружения;</w:t>
      </w:r>
    </w:p>
    <w:p w:rsidR="00A01EBD" w:rsidRDefault="00A01EBD" w:rsidP="00A01EBD">
      <w:pPr>
        <w:ind w:firstLine="567"/>
        <w:rPr>
          <w:rFonts w:ascii="Times New Roman" w:hAnsi="Times New Roman"/>
          <w:color w:val="000000"/>
        </w:rPr>
      </w:pPr>
      <w:r>
        <w:rPr>
          <w:rFonts w:ascii="Times New Roman" w:hAnsi="Times New Roman"/>
          <w:color w:val="000000"/>
        </w:rPr>
        <w:t>1.1.8. павильон - сооружение, предназначенное для оптовой или розничной торговли, с обслуживанием покупателей внутри помещения.</w:t>
      </w:r>
    </w:p>
    <w:p w:rsidR="00A01EBD" w:rsidRDefault="00A01EBD" w:rsidP="00A01EBD">
      <w:pPr>
        <w:ind w:firstLine="567"/>
        <w:rPr>
          <w:rFonts w:ascii="Times New Roman" w:hAnsi="Times New Roman"/>
          <w:color w:val="000000"/>
        </w:rPr>
      </w:pPr>
      <w:r>
        <w:rPr>
          <w:rFonts w:ascii="Times New Roman" w:hAnsi="Times New Roman"/>
          <w:color w:val="000000"/>
        </w:rPr>
        <w:t>1.2. Размещение нестационарных торговых объектов не допускается:</w:t>
      </w:r>
    </w:p>
    <w:p w:rsidR="00A01EBD" w:rsidRDefault="00A01EBD" w:rsidP="00A01EBD">
      <w:pPr>
        <w:ind w:firstLine="567"/>
        <w:rPr>
          <w:rFonts w:ascii="Times New Roman" w:hAnsi="Times New Roman"/>
          <w:color w:val="000000"/>
        </w:rPr>
      </w:pPr>
      <w:r>
        <w:rPr>
          <w:rFonts w:ascii="Times New Roman" w:hAnsi="Times New Roman"/>
          <w:color w:val="000000"/>
        </w:rPr>
        <w:t>1.2.1. в местах, не включенных в схему размещения нестационарных торговых объектов, утвержденную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A01EBD" w:rsidRDefault="00A01EBD" w:rsidP="00A01EBD">
      <w:pPr>
        <w:ind w:firstLine="567"/>
        <w:rPr>
          <w:rFonts w:ascii="Times New Roman" w:hAnsi="Times New Roman"/>
          <w:color w:val="000000"/>
        </w:rPr>
      </w:pPr>
      <w:r>
        <w:rPr>
          <w:rFonts w:ascii="Times New Roman" w:hAnsi="Times New Roman"/>
          <w:color w:val="000000"/>
        </w:rPr>
        <w:t>1.2.2.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кабельных сетей связи;</w:t>
      </w:r>
    </w:p>
    <w:p w:rsidR="00A01EBD" w:rsidRDefault="00A01EBD" w:rsidP="00A01EBD">
      <w:pPr>
        <w:ind w:firstLine="567"/>
        <w:rPr>
          <w:rFonts w:ascii="Times New Roman" w:hAnsi="Times New Roman"/>
          <w:color w:val="000000"/>
        </w:rPr>
      </w:pPr>
      <w:r>
        <w:rPr>
          <w:rFonts w:ascii="Times New Roman" w:hAnsi="Times New Roman"/>
          <w:color w:val="000000"/>
        </w:rPr>
        <w:t>1.2.3.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01EBD" w:rsidRDefault="00A01EBD" w:rsidP="00A01EBD">
      <w:pPr>
        <w:ind w:firstLine="567"/>
        <w:rPr>
          <w:rFonts w:ascii="Times New Roman" w:hAnsi="Times New Roman"/>
          <w:color w:val="000000"/>
        </w:rPr>
      </w:pPr>
      <w:proofErr w:type="gramStart"/>
      <w:r>
        <w:rPr>
          <w:rFonts w:ascii="Times New Roman" w:hAnsi="Times New Roman"/>
          <w:color w:val="000000"/>
        </w:rPr>
        <w:lastRenderedPageBreak/>
        <w:t>1.2.4. в арках 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павильоном на остановке транспорта общего пользования),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w:t>
      </w:r>
      <w:proofErr w:type="gramEnd"/>
    </w:p>
    <w:p w:rsidR="00A01EBD" w:rsidRDefault="00A01EBD" w:rsidP="00A01EBD">
      <w:pPr>
        <w:ind w:firstLine="567"/>
        <w:rPr>
          <w:rFonts w:ascii="Times New Roman" w:hAnsi="Times New Roman"/>
          <w:color w:val="000000"/>
        </w:rPr>
      </w:pPr>
      <w:r>
        <w:rPr>
          <w:rFonts w:ascii="Times New Roman" w:hAnsi="Times New Roman"/>
          <w:color w:val="000000"/>
        </w:rPr>
        <w:t>1.3. При размещении нестационарных торговых объектов не допускается вырубка зеленых насаждений.</w:t>
      </w:r>
    </w:p>
    <w:p w:rsidR="00A01EBD" w:rsidRDefault="00A01EBD" w:rsidP="00A01EBD">
      <w:pPr>
        <w:ind w:firstLine="567"/>
        <w:rPr>
          <w:rFonts w:ascii="Times New Roman" w:hAnsi="Times New Roman"/>
          <w:color w:val="000000"/>
        </w:rPr>
      </w:pPr>
      <w:r>
        <w:rPr>
          <w:rFonts w:ascii="Times New Roman" w:hAnsi="Times New Roman"/>
          <w:color w:val="000000"/>
        </w:rPr>
        <w:t>1.4. Не допускается выставлять у нестационарных объектов столики, зонтики и подобные объекты.</w:t>
      </w:r>
    </w:p>
    <w:p w:rsidR="00A01EBD" w:rsidRDefault="00A01EBD" w:rsidP="00A01EBD">
      <w:pPr>
        <w:ind w:firstLine="567"/>
        <w:rPr>
          <w:rFonts w:ascii="Times New Roman" w:hAnsi="Times New Roman"/>
          <w:color w:val="000000"/>
        </w:rPr>
      </w:pPr>
      <w:r>
        <w:rPr>
          <w:rFonts w:ascii="Times New Roman" w:hAnsi="Times New Roman"/>
          <w:color w:val="000000"/>
        </w:rPr>
        <w:t>1.5. Размещение нестационарного торгового объекта на территории объекта культурного наследия и в зонах охраны объекта культурного наследия осуществляется в соответствии с требованиями законодательства в данной сфере.</w:t>
      </w:r>
    </w:p>
    <w:p w:rsidR="00A01EBD" w:rsidRDefault="00A01EBD" w:rsidP="00A01EBD">
      <w:pPr>
        <w:ind w:firstLine="567"/>
        <w:rPr>
          <w:rFonts w:ascii="Times New Roman" w:hAnsi="Times New Roman"/>
          <w:color w:val="000000"/>
        </w:rPr>
      </w:pPr>
      <w:r>
        <w:rPr>
          <w:rFonts w:ascii="Times New Roman" w:hAnsi="Times New Roman"/>
          <w:color w:val="000000"/>
        </w:rPr>
        <w:t>1.6. Местонахождение нестационарных торговых объектов не должно:</w:t>
      </w:r>
    </w:p>
    <w:p w:rsidR="00A01EBD" w:rsidRDefault="00A01EBD" w:rsidP="00A01EBD">
      <w:pPr>
        <w:ind w:firstLine="567"/>
        <w:rPr>
          <w:rFonts w:ascii="Times New Roman" w:hAnsi="Times New Roman"/>
          <w:color w:val="000000"/>
        </w:rPr>
      </w:pPr>
      <w:r>
        <w:rPr>
          <w:rFonts w:ascii="Times New Roman" w:hAnsi="Times New Roman"/>
          <w:color w:val="000000"/>
        </w:rPr>
        <w:t>1.6.1. препятствовать свободному перемещению пешеходов и транспорта;</w:t>
      </w:r>
    </w:p>
    <w:p w:rsidR="00A01EBD" w:rsidRDefault="00A01EBD" w:rsidP="00A01EBD">
      <w:pPr>
        <w:ind w:firstLine="567"/>
        <w:rPr>
          <w:rFonts w:ascii="Times New Roman" w:hAnsi="Times New Roman"/>
          <w:color w:val="000000"/>
        </w:rPr>
      </w:pPr>
      <w:r>
        <w:rPr>
          <w:rFonts w:ascii="Times New Roman" w:hAnsi="Times New Roman"/>
          <w:color w:val="000000"/>
        </w:rPr>
        <w:t>1.6.2. ограничивать видимость для участников дорожного движения;</w:t>
      </w:r>
    </w:p>
    <w:p w:rsidR="00A01EBD" w:rsidRDefault="00A01EBD" w:rsidP="00A01EBD">
      <w:pPr>
        <w:ind w:firstLine="567"/>
        <w:rPr>
          <w:rFonts w:ascii="Times New Roman" w:hAnsi="Times New Roman"/>
          <w:color w:val="000000"/>
        </w:rPr>
      </w:pPr>
      <w:r>
        <w:rPr>
          <w:rFonts w:ascii="Times New Roman" w:hAnsi="Times New Roman"/>
          <w:color w:val="000000"/>
        </w:rPr>
        <w:t>1.6.3. создавать угрозу жизни и здоровью людей, окружающей среде, а также пожарной безопасности имущества;</w:t>
      </w:r>
    </w:p>
    <w:p w:rsidR="00A01EBD" w:rsidRDefault="00A01EBD" w:rsidP="00A01EBD">
      <w:pPr>
        <w:ind w:firstLine="567"/>
        <w:rPr>
          <w:rFonts w:ascii="Times New Roman" w:hAnsi="Times New Roman"/>
          <w:color w:val="000000"/>
        </w:rPr>
      </w:pPr>
      <w:r>
        <w:rPr>
          <w:rFonts w:ascii="Times New Roman" w:hAnsi="Times New Roman"/>
          <w:color w:val="000000"/>
        </w:rPr>
        <w:t>1.6.4. нарушать сложившуюся эстетическую среду, историко-архитектурный облик города.</w:t>
      </w:r>
    </w:p>
    <w:p w:rsidR="00A01EBD" w:rsidRDefault="00A01EBD" w:rsidP="00A01EBD">
      <w:pPr>
        <w:ind w:firstLine="567"/>
        <w:rPr>
          <w:rFonts w:ascii="Times New Roman" w:hAnsi="Times New Roman"/>
          <w:color w:val="000000"/>
        </w:rPr>
      </w:pPr>
      <w:r>
        <w:rPr>
          <w:rFonts w:ascii="Times New Roman" w:hAnsi="Times New Roman"/>
          <w:color w:val="000000"/>
        </w:rPr>
        <w:t>1.7. Размещение нестационарных торговых объектов допускается на тротуарах и 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w:t>
      </w:r>
    </w:p>
    <w:p w:rsidR="00A01EBD" w:rsidRDefault="00A01EBD" w:rsidP="00A01EBD">
      <w:pPr>
        <w:ind w:firstLine="567"/>
        <w:rPr>
          <w:rFonts w:ascii="Times New Roman" w:hAnsi="Times New Roman"/>
          <w:color w:val="000000"/>
        </w:rPr>
      </w:pPr>
      <w:r>
        <w:rPr>
          <w:rFonts w:ascii="Times New Roman" w:hAnsi="Times New Roman"/>
          <w:color w:val="000000"/>
        </w:rPr>
        <w:t>1.8. При размещении нестационарных торговых объектов запрещается переоборудовать их конструкции, менять конфигурацию, увеличивать площадь и размеры объекта, устанавливать ограждения и другие конструкции.</w:t>
      </w:r>
    </w:p>
    <w:p w:rsidR="00A01EBD" w:rsidRDefault="00A01EBD" w:rsidP="00A01EBD">
      <w:pPr>
        <w:ind w:firstLine="567"/>
        <w:rPr>
          <w:rFonts w:ascii="Times New Roman" w:hAnsi="Times New Roman"/>
          <w:color w:val="000000"/>
        </w:rPr>
      </w:pPr>
      <w:proofErr w:type="gramStart"/>
      <w:r>
        <w:rPr>
          <w:rFonts w:ascii="Times New Roman" w:hAnsi="Times New Roman"/>
          <w:color w:val="000000"/>
        </w:rPr>
        <w:t xml:space="preserve">При размещении и эксплуатации нестационарных торговых объектов стабильного территориального размещения (киосков, павильонов и тому подобных), а также объектов развозной торговли (специализированных или специально оборудованных для торговли транспортных средств (автомобилей, автолавок, </w:t>
      </w:r>
      <w:proofErr w:type="spellStart"/>
      <w:r>
        <w:rPr>
          <w:rFonts w:ascii="Times New Roman" w:hAnsi="Times New Roman"/>
          <w:color w:val="000000"/>
        </w:rPr>
        <w:t>автомагазинов</w:t>
      </w:r>
      <w:proofErr w:type="spellEnd"/>
      <w:r>
        <w:rPr>
          <w:rFonts w:ascii="Times New Roman" w:hAnsi="Times New Roman"/>
          <w:color w:val="000000"/>
        </w:rPr>
        <w:t xml:space="preserve">, </w:t>
      </w:r>
      <w:proofErr w:type="spellStart"/>
      <w:r>
        <w:rPr>
          <w:rFonts w:ascii="Times New Roman" w:hAnsi="Times New Roman"/>
          <w:color w:val="000000"/>
        </w:rPr>
        <w:t>тонаров</w:t>
      </w:r>
      <w:proofErr w:type="spellEnd"/>
      <w:r>
        <w:rPr>
          <w:rFonts w:ascii="Times New Roman" w:hAnsi="Times New Roman"/>
          <w:color w:val="000000"/>
        </w:rPr>
        <w:t>, автоприцепов), а также передвижных торговых автоматов и иного мобильного оборудования) не допускается устройство капитальных подиумов и фундаментов, наносящее ущерб мощению, покрытию тротуаров, дорожек, площадок и иным элементам благоустройства</w:t>
      </w:r>
      <w:proofErr w:type="gramEnd"/>
      <w:r>
        <w:rPr>
          <w:rFonts w:ascii="Times New Roman" w:hAnsi="Times New Roman"/>
          <w:color w:val="000000"/>
        </w:rPr>
        <w:t xml:space="preserve"> прилегающей территории.</w:t>
      </w:r>
    </w:p>
    <w:p w:rsidR="00A01EBD" w:rsidRDefault="00A01EBD" w:rsidP="00A01EBD">
      <w:pPr>
        <w:ind w:firstLine="567"/>
        <w:rPr>
          <w:rFonts w:ascii="Times New Roman" w:hAnsi="Times New Roman"/>
          <w:color w:val="000000"/>
        </w:rPr>
      </w:pPr>
      <w:r>
        <w:rPr>
          <w:rFonts w:ascii="Times New Roman" w:hAnsi="Times New Roman"/>
          <w:color w:val="000000"/>
        </w:rPr>
        <w:t>1.9. Нестационарные торговые объекты должны устанавливаться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A01EBD" w:rsidRDefault="00A01EBD" w:rsidP="00A01EBD">
      <w:pPr>
        <w:ind w:firstLine="567"/>
        <w:rPr>
          <w:rFonts w:ascii="Times New Roman" w:hAnsi="Times New Roman"/>
          <w:color w:val="000000"/>
        </w:rPr>
      </w:pPr>
      <w:r>
        <w:rPr>
          <w:rFonts w:ascii="Times New Roman" w:hAnsi="Times New Roman"/>
          <w:color w:val="000000"/>
        </w:rPr>
        <w:t>При осуществлении торговой деятельности обслуживание покупателей должно осуществляться со стороны тротуара или иной площадки с твердым покрытием, не являющейся проезжей частью.</w:t>
      </w:r>
    </w:p>
    <w:p w:rsidR="00A01EBD" w:rsidRDefault="00A01EBD" w:rsidP="00A01EBD">
      <w:pPr>
        <w:ind w:firstLine="567"/>
        <w:rPr>
          <w:rFonts w:ascii="Times New Roman" w:hAnsi="Times New Roman"/>
          <w:color w:val="000000"/>
        </w:rPr>
      </w:pPr>
      <w:r>
        <w:rPr>
          <w:rFonts w:ascii="Times New Roman" w:hAnsi="Times New Roman"/>
          <w:color w:val="000000"/>
        </w:rPr>
        <w:t xml:space="preserve">1.10. Цветовое решение оборудования должно </w:t>
      </w:r>
      <w:proofErr w:type="gramStart"/>
      <w:r>
        <w:rPr>
          <w:rFonts w:ascii="Times New Roman" w:hAnsi="Times New Roman"/>
          <w:color w:val="000000"/>
        </w:rPr>
        <w:t xml:space="preserve">соответствовать сложившейся </w:t>
      </w:r>
      <w:proofErr w:type="spellStart"/>
      <w:r>
        <w:rPr>
          <w:rFonts w:ascii="Times New Roman" w:hAnsi="Times New Roman"/>
          <w:color w:val="000000"/>
        </w:rPr>
        <w:t>колористике</w:t>
      </w:r>
      <w:proofErr w:type="spellEnd"/>
      <w:r>
        <w:rPr>
          <w:rFonts w:ascii="Times New Roman" w:hAnsi="Times New Roman"/>
          <w:color w:val="000000"/>
        </w:rPr>
        <w:t xml:space="preserve"> архитектурного окружения и согласовано</w:t>
      </w:r>
      <w:proofErr w:type="gramEnd"/>
      <w:r>
        <w:rPr>
          <w:rFonts w:ascii="Times New Roman" w:hAnsi="Times New Roman"/>
          <w:color w:val="000000"/>
        </w:rPr>
        <w:t xml:space="preserve"> с уполномоченным Администрацией </w:t>
      </w:r>
      <w:proofErr w:type="spellStart"/>
      <w:r>
        <w:rPr>
          <w:rFonts w:ascii="Times New Roman" w:hAnsi="Times New Roman"/>
          <w:color w:val="000000"/>
        </w:rPr>
        <w:t>Новогригорьевского</w:t>
      </w:r>
      <w:proofErr w:type="spellEnd"/>
      <w:r>
        <w:rPr>
          <w:rFonts w:ascii="Times New Roman" w:hAnsi="Times New Roman"/>
          <w:color w:val="000000"/>
        </w:rPr>
        <w:t xml:space="preserve"> сельского поселения органом. При размещении информации на нестационарном торговом объекте должны быть соблюдены требования о размещении рекламы на транспортных средствах в соответствии с Федеральным законом "О рекламе".</w:t>
      </w:r>
    </w:p>
    <w:p w:rsidR="00A01EBD" w:rsidRDefault="00A01EBD" w:rsidP="00A01EBD">
      <w:pPr>
        <w:ind w:firstLine="567"/>
        <w:rPr>
          <w:rFonts w:ascii="Times New Roman" w:hAnsi="Times New Roman"/>
          <w:color w:val="000000"/>
        </w:rPr>
      </w:pPr>
      <w:r>
        <w:rPr>
          <w:rFonts w:ascii="Times New Roman" w:hAnsi="Times New Roman"/>
          <w:color w:val="000000"/>
        </w:rPr>
        <w:t>На нестационарном торговом объекте необходимо наличие вывески с указанием индивидуального предпринимателя или организационно-правовой формы 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Российской Федерации "О защите прав потребителей".</w:t>
      </w:r>
    </w:p>
    <w:p w:rsidR="00A01EBD" w:rsidRDefault="00A01EBD" w:rsidP="00A01EBD">
      <w:pPr>
        <w:ind w:firstLine="567"/>
        <w:rPr>
          <w:rFonts w:ascii="Times New Roman" w:hAnsi="Times New Roman"/>
          <w:color w:val="000000"/>
        </w:rPr>
      </w:pPr>
      <w:r>
        <w:rPr>
          <w:rFonts w:ascii="Times New Roman" w:hAnsi="Times New Roman"/>
          <w:color w:val="000000"/>
        </w:rPr>
        <w:t>1.11. Владельцы нестационарных торговых объектов обязаны обеспечить постоянный уход за их содержанием и внешним видом. Покраска объектов некапитального характера должна производиться не реже одного раза в год, ремонт - по мере необходимости.</w:t>
      </w:r>
    </w:p>
    <w:p w:rsidR="00A01EBD" w:rsidRDefault="00A01EBD" w:rsidP="00A01EBD">
      <w:pPr>
        <w:ind w:firstLine="567"/>
        <w:rPr>
          <w:rFonts w:ascii="Times New Roman" w:hAnsi="Times New Roman"/>
          <w:color w:val="000000"/>
        </w:rPr>
      </w:pPr>
      <w:r>
        <w:rPr>
          <w:rFonts w:ascii="Times New Roman" w:hAnsi="Times New Roman"/>
          <w:color w:val="000000"/>
        </w:rPr>
        <w:t>1.12. Благоустройство, озеленение и содержание (уборка и очистка) прилегающей территории, размещение урн около нестационарных торговых объектов осуществляется в соответствии с Правилами благоустройства территории города Костромы. Границы уборки территорий определяются границами земельного участка (в соответствии с правоустанавливающими (</w:t>
      </w:r>
      <w:proofErr w:type="spellStart"/>
      <w:r>
        <w:rPr>
          <w:rFonts w:ascii="Times New Roman" w:hAnsi="Times New Roman"/>
          <w:color w:val="000000"/>
        </w:rPr>
        <w:t>правоудостоверяющими</w:t>
      </w:r>
      <w:proofErr w:type="spellEnd"/>
      <w:r>
        <w:rPr>
          <w:rFonts w:ascii="Times New Roman" w:hAnsi="Times New Roman"/>
          <w:color w:val="000000"/>
        </w:rPr>
        <w:t>) документами на земельный участок). Если границы земельного участка не установлены, то границы уборки территории определяются в пределах 10-метровой зоны по периметру объекта.</w:t>
      </w:r>
    </w:p>
    <w:p w:rsidR="00A01EBD" w:rsidRDefault="00A01EBD" w:rsidP="00A01EBD">
      <w:pPr>
        <w:ind w:firstLine="567"/>
        <w:rPr>
          <w:rFonts w:ascii="Times New Roman" w:hAnsi="Times New Roman"/>
          <w:color w:val="000000"/>
        </w:rPr>
      </w:pPr>
      <w:r>
        <w:rPr>
          <w:rFonts w:ascii="Times New Roman" w:hAnsi="Times New Roman"/>
          <w:color w:val="000000"/>
        </w:rPr>
        <w:lastRenderedPageBreak/>
        <w:t>1.13. Хозяйствующие субъекты обязаны иметь договор (подтверждающие документы) с организацией на оказание услуг по сбору, вывозу мусора и отходов, а также на размещение его в специально установленных местах (полигонах).</w:t>
      </w:r>
    </w:p>
    <w:p w:rsidR="00A01EBD" w:rsidRDefault="00A01EBD" w:rsidP="00A01EBD">
      <w:pPr>
        <w:ind w:firstLine="567"/>
        <w:rPr>
          <w:rFonts w:ascii="Times New Roman" w:hAnsi="Times New Roman"/>
          <w:color w:val="000000"/>
        </w:rPr>
      </w:pPr>
      <w:r>
        <w:rPr>
          <w:rFonts w:ascii="Times New Roman" w:hAnsi="Times New Roman"/>
          <w:color w:val="000000"/>
        </w:rPr>
        <w:t>1.14. При эксплуатации нестационарных торговых объектов открытое складирование тары запрещается.</w:t>
      </w:r>
    </w:p>
    <w:p w:rsidR="00A01EBD" w:rsidRDefault="00A01EBD" w:rsidP="00A01EBD">
      <w:pPr>
        <w:ind w:firstLine="567"/>
        <w:rPr>
          <w:rFonts w:ascii="Times New Roman" w:hAnsi="Times New Roman"/>
          <w:color w:val="000000"/>
        </w:rPr>
      </w:pPr>
      <w:r>
        <w:rPr>
          <w:rFonts w:ascii="Times New Roman" w:hAnsi="Times New Roman"/>
          <w:color w:val="000000"/>
        </w:rPr>
        <w:t>1.15. Монтаж и демонтаж оборудования должны осуществляться в течение одних суток.</w:t>
      </w:r>
    </w:p>
    <w:p w:rsidR="00A01EBD" w:rsidRDefault="00A01EBD" w:rsidP="00A01EBD">
      <w:pPr>
        <w:ind w:firstLine="567"/>
        <w:jc w:val="center"/>
        <w:rPr>
          <w:rFonts w:ascii="Times New Roman" w:hAnsi="Times New Roman"/>
          <w:color w:val="000000"/>
        </w:rPr>
      </w:pPr>
      <w:r>
        <w:rPr>
          <w:rFonts w:ascii="Times New Roman" w:hAnsi="Times New Roman"/>
          <w:color w:val="000000"/>
        </w:rPr>
        <w:t xml:space="preserve">2. Технические требования и условия к отдельным видам </w:t>
      </w:r>
      <w:proofErr w:type="gramStart"/>
      <w:r>
        <w:rPr>
          <w:rFonts w:ascii="Times New Roman" w:hAnsi="Times New Roman"/>
          <w:color w:val="000000"/>
        </w:rPr>
        <w:t>нестационарных</w:t>
      </w:r>
      <w:proofErr w:type="gramEnd"/>
      <w:r>
        <w:rPr>
          <w:rFonts w:ascii="Times New Roman" w:hAnsi="Times New Roman"/>
          <w:color w:val="000000"/>
        </w:rPr>
        <w:t xml:space="preserve"> </w:t>
      </w:r>
    </w:p>
    <w:p w:rsidR="00A01EBD" w:rsidRDefault="00A01EBD" w:rsidP="00A01EBD">
      <w:pPr>
        <w:rPr>
          <w:rFonts w:ascii="Times New Roman" w:hAnsi="Times New Roman"/>
          <w:color w:val="000000"/>
        </w:rPr>
      </w:pPr>
      <w:r>
        <w:rPr>
          <w:rFonts w:ascii="Times New Roman" w:hAnsi="Times New Roman"/>
          <w:color w:val="000000"/>
        </w:rPr>
        <w:t>торговых объектов.</w:t>
      </w:r>
    </w:p>
    <w:p w:rsidR="00A01EBD" w:rsidRDefault="00A01EBD" w:rsidP="00A01EBD">
      <w:pPr>
        <w:ind w:firstLine="567"/>
        <w:rPr>
          <w:rFonts w:ascii="Times New Roman" w:hAnsi="Times New Roman"/>
          <w:color w:val="000000"/>
        </w:rPr>
      </w:pPr>
      <w:r>
        <w:rPr>
          <w:rFonts w:ascii="Times New Roman" w:hAnsi="Times New Roman"/>
          <w:color w:val="000000"/>
        </w:rPr>
        <w:t>2.1. Оборудование холодильного прилавка для реализации мороженого и прохладительных напитков в фабричной упаковке должно иметь тентовый навес или зонт. Торговое место оснащается урной для мусора.</w:t>
      </w:r>
    </w:p>
    <w:p w:rsidR="00A01EBD" w:rsidRDefault="00A01EBD" w:rsidP="00A01EBD">
      <w:pPr>
        <w:ind w:firstLine="567"/>
        <w:rPr>
          <w:rFonts w:ascii="Times New Roman" w:hAnsi="Times New Roman"/>
          <w:color w:val="000000"/>
        </w:rPr>
      </w:pPr>
      <w:r>
        <w:rPr>
          <w:rFonts w:ascii="Times New Roman" w:hAnsi="Times New Roman"/>
          <w:color w:val="000000"/>
        </w:rPr>
        <w:t>2.2. Для торговой деятельности используются только сертифицированные специализированные автотранспортные средства, прицепы к ним. Кузов автоприцепа изготавливается на основе цельнометаллического каркаса. Для торговой деятельности используются только сертифицированные специализированные автотранспортные средства, оснащенные холодильным оборудованием для реализации скоропортящейся пищевой продукции, с наличием информационных вывесок с указанием реализуемой продукции, а также применением фирменного стиля в оформлении торгового автотранспортного средства при реализации продукции собственного производства. Использование частей должно быть безопасно для окружающих. Торговое место оснащается урной для мусора. Допускается установка зонта от солнца. Торговое место оснащается урной для мусора.</w:t>
      </w:r>
    </w:p>
    <w:p w:rsidR="00A01EBD" w:rsidRDefault="00A01EBD" w:rsidP="00A01EBD">
      <w:pPr>
        <w:ind w:firstLine="567"/>
        <w:rPr>
          <w:rFonts w:ascii="Times New Roman" w:hAnsi="Times New Roman"/>
          <w:color w:val="000000"/>
        </w:rPr>
      </w:pPr>
      <w:r>
        <w:rPr>
          <w:rFonts w:ascii="Times New Roman" w:hAnsi="Times New Roman"/>
          <w:color w:val="000000"/>
        </w:rPr>
        <w:t xml:space="preserve">2.3. Рама </w:t>
      </w:r>
      <w:proofErr w:type="spellStart"/>
      <w:proofErr w:type="gramStart"/>
      <w:r>
        <w:rPr>
          <w:rFonts w:ascii="Times New Roman" w:hAnsi="Times New Roman"/>
          <w:color w:val="000000"/>
        </w:rPr>
        <w:t>ролл-бара</w:t>
      </w:r>
      <w:proofErr w:type="spellEnd"/>
      <w:proofErr w:type="gramEnd"/>
      <w:r>
        <w:rPr>
          <w:rFonts w:ascii="Times New Roman" w:hAnsi="Times New Roman"/>
          <w:color w:val="000000"/>
        </w:rPr>
        <w:t xml:space="preserve"> для реализации кваса разливного изготовлена из профильной трубы. Допускается установка палатки, тентового навеса или зонта от солнца. Торговое место оснащается урной для мусора.</w:t>
      </w:r>
    </w:p>
    <w:p w:rsidR="00A01EBD" w:rsidRDefault="00A01EBD" w:rsidP="00A01EBD">
      <w:pPr>
        <w:ind w:firstLine="567"/>
        <w:rPr>
          <w:rFonts w:ascii="Times New Roman" w:hAnsi="Times New Roman"/>
          <w:color w:val="000000"/>
        </w:rPr>
      </w:pPr>
      <w:r>
        <w:rPr>
          <w:rFonts w:ascii="Times New Roman" w:hAnsi="Times New Roman"/>
          <w:color w:val="000000"/>
        </w:rPr>
        <w:t xml:space="preserve">2.4. Конструкция торговой палатки состоит из разборного, быстро возводимого металлического каркаса и тканевого тента размерами от 1,5 </w:t>
      </w:r>
      <w:proofErr w:type="spellStart"/>
      <w:r>
        <w:rPr>
          <w:rFonts w:ascii="Times New Roman" w:hAnsi="Times New Roman"/>
          <w:color w:val="000000"/>
        </w:rPr>
        <w:t>x</w:t>
      </w:r>
      <w:proofErr w:type="spellEnd"/>
      <w:r>
        <w:rPr>
          <w:rFonts w:ascii="Times New Roman" w:hAnsi="Times New Roman"/>
          <w:color w:val="000000"/>
        </w:rPr>
        <w:t xml:space="preserve"> 1,5 до 2,0 </w:t>
      </w:r>
      <w:proofErr w:type="spellStart"/>
      <w:r>
        <w:rPr>
          <w:rFonts w:ascii="Times New Roman" w:hAnsi="Times New Roman"/>
          <w:color w:val="000000"/>
        </w:rPr>
        <w:t>x</w:t>
      </w:r>
      <w:proofErr w:type="spellEnd"/>
      <w:r>
        <w:rPr>
          <w:rFonts w:ascii="Times New Roman" w:hAnsi="Times New Roman"/>
          <w:color w:val="000000"/>
        </w:rPr>
        <w:t xml:space="preserve"> 3,0 метров. Металлический каркас тентовой палатки изготовлен из профильной трубы и может быть окрашен порошковой эмалью или с гальваническим покрытием. Тент торговой палатки синего цвета, допускается использование комбинированных цветов - синего и белого. Для организации торгового процесса используется разборный торговый стол эстетичного внешнего вида, покрытый скатертью синего цвета (в тон палатке). Торговое место оснащается урной для мусора.</w:t>
      </w:r>
    </w:p>
    <w:p w:rsidR="00A01EBD" w:rsidRDefault="00A01EBD" w:rsidP="00A01EBD">
      <w:pPr>
        <w:ind w:firstLine="567"/>
        <w:rPr>
          <w:rFonts w:ascii="Times New Roman" w:hAnsi="Times New Roman"/>
          <w:color w:val="000000"/>
        </w:rPr>
      </w:pPr>
      <w:r>
        <w:rPr>
          <w:rFonts w:ascii="Times New Roman" w:hAnsi="Times New Roman"/>
          <w:color w:val="000000"/>
        </w:rPr>
        <w:t>2.5. Торговое место размещения лотка оснащается урной для мусора.</w:t>
      </w:r>
    </w:p>
    <w:p w:rsidR="00A01EBD" w:rsidRDefault="00A01EBD" w:rsidP="00A01EBD">
      <w:pPr>
        <w:ind w:firstLine="567"/>
        <w:rPr>
          <w:rFonts w:ascii="Times New Roman" w:hAnsi="Times New Roman"/>
          <w:color w:val="000000"/>
        </w:rPr>
      </w:pPr>
      <w:r>
        <w:rPr>
          <w:rFonts w:ascii="Times New Roman" w:hAnsi="Times New Roman"/>
          <w:color w:val="000000"/>
        </w:rPr>
        <w:t xml:space="preserve">2.6. Высота киоска не может быть менее </w:t>
      </w:r>
      <w:smartTag w:uri="urn:schemas-microsoft-com:office:smarttags" w:element="metricconverter">
        <w:smartTagPr>
          <w:attr w:name="ProductID" w:val="2,4 м"/>
        </w:smartTagPr>
        <w:r>
          <w:rPr>
            <w:rFonts w:ascii="Times New Roman" w:hAnsi="Times New Roman"/>
            <w:color w:val="000000"/>
          </w:rPr>
          <w:t>2,4 м</w:t>
        </w:r>
      </w:smartTag>
      <w:r>
        <w:rPr>
          <w:rFonts w:ascii="Times New Roman" w:hAnsi="Times New Roman"/>
          <w:color w:val="000000"/>
        </w:rPr>
        <w:t xml:space="preserve"> и не может превышать </w:t>
      </w:r>
      <w:smartTag w:uri="urn:schemas-microsoft-com:office:smarttags" w:element="metricconverter">
        <w:smartTagPr>
          <w:attr w:name="ProductID" w:val="3 м"/>
        </w:smartTagPr>
        <w:r>
          <w:rPr>
            <w:rFonts w:ascii="Times New Roman" w:hAnsi="Times New Roman"/>
            <w:color w:val="000000"/>
          </w:rPr>
          <w:t>3 м</w:t>
        </w:r>
      </w:smartTag>
      <w:r>
        <w:rPr>
          <w:rFonts w:ascii="Times New Roman" w:hAnsi="Times New Roman"/>
          <w:color w:val="000000"/>
        </w:rPr>
        <w:t xml:space="preserve"> от уровня земли до обреза карниза. Материал конструкции - металлический каркас с облицовкой современными отделочными материалами и остеклением.</w:t>
      </w:r>
    </w:p>
    <w:p w:rsidR="00A01EBD" w:rsidRDefault="00A01EBD" w:rsidP="00A01EBD">
      <w:pPr>
        <w:ind w:firstLine="567"/>
        <w:rPr>
          <w:rFonts w:ascii="Times New Roman" w:hAnsi="Times New Roman"/>
          <w:color w:val="000000"/>
        </w:rPr>
      </w:pPr>
      <w:r>
        <w:rPr>
          <w:rFonts w:ascii="Times New Roman" w:hAnsi="Times New Roman"/>
          <w:color w:val="000000"/>
        </w:rPr>
        <w:t>В исторической части города цветовая палитра в приглушенных пастельных тонах. Входная группа оснащается урной для мусора.</w:t>
      </w:r>
    </w:p>
    <w:p w:rsidR="00A01EBD" w:rsidRDefault="00A01EBD" w:rsidP="00A01EBD">
      <w:pPr>
        <w:ind w:firstLine="567"/>
        <w:rPr>
          <w:rFonts w:ascii="Times New Roman" w:hAnsi="Times New Roman"/>
          <w:color w:val="000000"/>
        </w:rPr>
      </w:pPr>
      <w:r>
        <w:rPr>
          <w:rFonts w:ascii="Times New Roman" w:hAnsi="Times New Roman"/>
          <w:color w:val="000000"/>
        </w:rPr>
        <w:t xml:space="preserve">2.7. Высота павильона не может быть менее </w:t>
      </w:r>
      <w:smartTag w:uri="urn:schemas-microsoft-com:office:smarttags" w:element="metricconverter">
        <w:smartTagPr>
          <w:attr w:name="ProductID" w:val="2,4 м"/>
        </w:smartTagPr>
        <w:r>
          <w:rPr>
            <w:rFonts w:ascii="Times New Roman" w:hAnsi="Times New Roman"/>
            <w:color w:val="000000"/>
          </w:rPr>
          <w:t>2,4 м</w:t>
        </w:r>
      </w:smartTag>
      <w:r>
        <w:rPr>
          <w:rFonts w:ascii="Times New Roman" w:hAnsi="Times New Roman"/>
          <w:color w:val="000000"/>
        </w:rPr>
        <w:t xml:space="preserve"> и не может превышать </w:t>
      </w:r>
      <w:smartTag w:uri="urn:schemas-microsoft-com:office:smarttags" w:element="metricconverter">
        <w:smartTagPr>
          <w:attr w:name="ProductID" w:val="3,5 м"/>
        </w:smartTagPr>
        <w:r>
          <w:rPr>
            <w:rFonts w:ascii="Times New Roman" w:hAnsi="Times New Roman"/>
            <w:color w:val="000000"/>
          </w:rPr>
          <w:t>3,5 м</w:t>
        </w:r>
      </w:smartTag>
      <w:r>
        <w:rPr>
          <w:rFonts w:ascii="Times New Roman" w:hAnsi="Times New Roman"/>
          <w:color w:val="000000"/>
        </w:rPr>
        <w:t xml:space="preserve"> от уровня земли до обреза карниза. Материал конструкции - металлический каркас с облицовкой современными отделочными материалами и остеклением.</w:t>
      </w:r>
    </w:p>
    <w:p w:rsidR="00A01EBD" w:rsidRDefault="00A01EBD" w:rsidP="00A01EBD">
      <w:pPr>
        <w:ind w:firstLine="567"/>
        <w:rPr>
          <w:rFonts w:ascii="Times New Roman" w:hAnsi="Times New Roman"/>
          <w:color w:val="000000"/>
        </w:rPr>
      </w:pPr>
      <w:r>
        <w:rPr>
          <w:rFonts w:ascii="Times New Roman" w:hAnsi="Times New Roman"/>
          <w:color w:val="000000"/>
        </w:rPr>
        <w:t>В исторической части города цветовая палитра в приглушенных пастельных тонах. Входная группа оснащается урной для мусора.</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lastRenderedPageBreak/>
        <w:t>Приложение № 3</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от 27.01.2017 года № 12</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shd w:val="clear" w:color="auto" w:fill="FFFFFF"/>
        <w:spacing w:after="24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A01EBD" w:rsidRDefault="00A01EBD" w:rsidP="00A01EBD">
      <w:pPr>
        <w:shd w:val="clear" w:color="auto" w:fill="FFFFFF"/>
        <w:spacing w:after="240" w:line="360" w:lineRule="atLeast"/>
        <w:textAlignment w:val="baseline"/>
        <w:rPr>
          <w:rFonts w:ascii="Helvetica" w:hAnsi="Helvetica" w:cs="Helvetica"/>
          <w:color w:val="444444"/>
          <w:sz w:val="21"/>
          <w:szCs w:val="21"/>
        </w:rPr>
      </w:pPr>
      <w:r>
        <w:rPr>
          <w:rFonts w:ascii="Helvetica" w:hAnsi="Helvetica" w:cs="Helvetica"/>
          <w:color w:val="444444"/>
          <w:sz w:val="21"/>
          <w:szCs w:val="21"/>
        </w:rPr>
        <w:t>ТИПОВОЙ – ЭСКИЗНЫЙ ПРОЕКТ НЕСТАЦИОНАРНОГО ТОРГОВОГО ОБЪЕКТА (ТОРГОВЫЙ  ПАВИЛЬОН)</w:t>
      </w:r>
    </w:p>
    <w:p w:rsidR="00A01EBD" w:rsidRDefault="00A01EBD" w:rsidP="00A01EBD">
      <w:pPr>
        <w:shd w:val="clear" w:color="auto" w:fill="FFFFFF"/>
        <w:spacing w:after="24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lastRenderedPageBreak/>
        <w:t>Приложение № 4</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от 27.01. 2017 года № 12</w:t>
      </w:r>
    </w:p>
    <w:p w:rsidR="00A01EBD" w:rsidRDefault="00A01EBD" w:rsidP="00A01EBD">
      <w:pPr>
        <w:shd w:val="clear" w:color="auto" w:fill="FFFFFF"/>
        <w:spacing w:line="360" w:lineRule="atLeast"/>
        <w:ind w:firstLine="567"/>
        <w:jc w:val="center"/>
        <w:textAlignment w:val="baseline"/>
        <w:rPr>
          <w:rFonts w:ascii="Helvetica" w:hAnsi="Helvetica" w:cs="Helvetica"/>
          <w:color w:val="444444"/>
          <w:sz w:val="21"/>
        </w:rPr>
      </w:pPr>
    </w:p>
    <w:p w:rsidR="00A01EBD" w:rsidRDefault="00A01EBD" w:rsidP="00A01EBD">
      <w:pPr>
        <w:shd w:val="clear" w:color="auto" w:fill="FFFFFF"/>
        <w:spacing w:line="360" w:lineRule="atLeast"/>
        <w:ind w:firstLine="567"/>
        <w:jc w:val="center"/>
        <w:textAlignment w:val="baseline"/>
        <w:rPr>
          <w:rFonts w:ascii="Times New Roman" w:hAnsi="Times New Roman"/>
          <w:color w:val="444444"/>
          <w:sz w:val="24"/>
        </w:rPr>
      </w:pPr>
      <w:r>
        <w:rPr>
          <w:rFonts w:ascii="Times New Roman" w:hAnsi="Times New Roman"/>
          <w:color w:val="444444"/>
        </w:rPr>
        <w:t>Уведомление</w:t>
      </w:r>
    </w:p>
    <w:p w:rsidR="00A01EBD" w:rsidRDefault="00A01EBD" w:rsidP="00A01EBD">
      <w:pPr>
        <w:shd w:val="clear" w:color="auto" w:fill="FFFFFF"/>
        <w:spacing w:line="360" w:lineRule="atLeast"/>
        <w:jc w:val="center"/>
        <w:textAlignment w:val="baseline"/>
        <w:rPr>
          <w:rFonts w:ascii="Times New Roman" w:hAnsi="Times New Roman"/>
          <w:color w:val="444444"/>
        </w:rPr>
      </w:pPr>
      <w:r>
        <w:rPr>
          <w:rFonts w:ascii="Times New Roman" w:hAnsi="Times New Roman"/>
          <w:color w:val="444444"/>
        </w:rPr>
        <w:t>о включении объекта </w:t>
      </w:r>
      <w:r>
        <w:rPr>
          <w:rFonts w:ascii="Times New Roman" w:hAnsi="Times New Roman"/>
          <w:b/>
          <w:bCs/>
          <w:color w:val="444444"/>
          <w:bdr w:val="none" w:sz="0" w:space="0" w:color="auto" w:frame="1"/>
        </w:rPr>
        <w:t>в Схему размещения нестационарных торговых объектов</w:t>
      </w:r>
    </w:p>
    <w:p w:rsidR="00A01EBD" w:rsidRDefault="00A01EBD" w:rsidP="00A01EBD">
      <w:pPr>
        <w:shd w:val="clear" w:color="auto" w:fill="FFFFFF"/>
        <w:spacing w:line="360" w:lineRule="atLeast"/>
        <w:ind w:firstLine="567"/>
        <w:jc w:val="center"/>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 xml:space="preserve">В соответствии с ______________ (указывается правовой акт администрации </w:t>
      </w:r>
      <w:proofErr w:type="spellStart"/>
      <w:r>
        <w:rPr>
          <w:rFonts w:ascii="Times New Roman" w:hAnsi="Times New Roman"/>
          <w:color w:val="444444"/>
          <w:bdr w:val="none" w:sz="0" w:space="0" w:color="auto" w:frame="1"/>
        </w:rPr>
        <w:t>Новогригорьевского</w:t>
      </w:r>
      <w:proofErr w:type="spellEnd"/>
      <w:r>
        <w:rPr>
          <w:rFonts w:ascii="Times New Roman" w:hAnsi="Times New Roman"/>
          <w:color w:val="444444"/>
          <w:bdr w:val="none" w:sz="0" w:space="0" w:color="auto" w:frame="1"/>
        </w:rPr>
        <w:t xml:space="preserve">  сельского поселения об утверждении схемы размещения нестационарных торговых объектов) </w:t>
      </w:r>
      <w:proofErr w:type="gramStart"/>
      <w:r>
        <w:rPr>
          <w:rFonts w:ascii="Times New Roman" w:hAnsi="Times New Roman"/>
          <w:color w:val="444444"/>
          <w:bdr w:val="none" w:sz="0" w:space="0" w:color="auto" w:frame="1"/>
        </w:rPr>
        <w:t>от</w:t>
      </w:r>
      <w:proofErr w:type="gramEnd"/>
      <w:r>
        <w:rPr>
          <w:rFonts w:ascii="Times New Roman" w:hAnsi="Times New Roman"/>
          <w:color w:val="444444"/>
          <w:bdr w:val="none" w:sz="0" w:space="0" w:color="auto" w:frame="1"/>
        </w:rPr>
        <w:t xml:space="preserve"> __________________ № _________ </w:t>
      </w:r>
      <w:proofErr w:type="gramStart"/>
      <w:r>
        <w:rPr>
          <w:rFonts w:ascii="Times New Roman" w:hAnsi="Times New Roman"/>
          <w:color w:val="444444"/>
          <w:bdr w:val="none" w:sz="0" w:space="0" w:color="auto" w:frame="1"/>
        </w:rPr>
        <w:t>место</w:t>
      </w:r>
      <w:proofErr w:type="gramEnd"/>
      <w:r>
        <w:rPr>
          <w:rFonts w:ascii="Times New Roman" w:hAnsi="Times New Roman"/>
          <w:color w:val="444444"/>
          <w:bdr w:val="none" w:sz="0" w:space="0" w:color="auto" w:frame="1"/>
        </w:rPr>
        <w:t xml:space="preserve"> размещения нестационарного торгового объекта при стационарном торговом объекте _____________________ (вид и наименование стационарного торгового объекта), находящемся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Площадь места размещения нестационарного торгового объекта при стационарном торговом объекте составляет _____________________.</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 xml:space="preserve">Размещение, обустройство, эксплуатация нестационарного торгового объекта должны осуществляться в соответствии с установленным Положением о размещении нестационарных торговых объектов на территории </w:t>
      </w:r>
      <w:proofErr w:type="spellStart"/>
      <w:r>
        <w:rPr>
          <w:rFonts w:ascii="Times New Roman" w:hAnsi="Times New Roman"/>
          <w:color w:val="444444"/>
          <w:bdr w:val="none" w:sz="0" w:space="0" w:color="auto" w:frame="1"/>
        </w:rPr>
        <w:t>Новогригорьевского</w:t>
      </w:r>
      <w:proofErr w:type="spellEnd"/>
      <w:r>
        <w:rPr>
          <w:rFonts w:ascii="Times New Roman" w:hAnsi="Times New Roman"/>
          <w:color w:val="444444"/>
          <w:bdr w:val="none" w:sz="0" w:space="0" w:color="auto" w:frame="1"/>
        </w:rPr>
        <w:t xml:space="preserve"> сельского поселения.</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 xml:space="preserve">В случае принятия решения об исключении места размещения нестационарного торгового объекта из схемы размещения нестационарных торговых объектов нестационарный торговый объект должен быть демонтирован и (или) вывезен с места его размещения в срок не позднее 7 календарных дней </w:t>
      </w:r>
      <w:proofErr w:type="gramStart"/>
      <w:r>
        <w:rPr>
          <w:rFonts w:ascii="Times New Roman" w:hAnsi="Times New Roman"/>
          <w:color w:val="444444"/>
          <w:bdr w:val="none" w:sz="0" w:space="0" w:color="auto" w:frame="1"/>
        </w:rPr>
        <w:t>с даты принятия</w:t>
      </w:r>
      <w:proofErr w:type="gramEnd"/>
      <w:r>
        <w:rPr>
          <w:rFonts w:ascii="Times New Roman" w:hAnsi="Times New Roman"/>
          <w:color w:val="444444"/>
          <w:bdr w:val="none" w:sz="0" w:space="0" w:color="auto" w:frame="1"/>
        </w:rPr>
        <w:t xml:space="preserve"> указанного решения.</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Приложение:</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 xml:space="preserve">проект размещения нестационарного торгового объекта на ___ </w:t>
      </w:r>
      <w:proofErr w:type="gramStart"/>
      <w:r>
        <w:rPr>
          <w:rFonts w:ascii="Times New Roman" w:hAnsi="Times New Roman"/>
          <w:color w:val="444444"/>
          <w:bdr w:val="none" w:sz="0" w:space="0" w:color="auto" w:frame="1"/>
        </w:rPr>
        <w:t>л</w:t>
      </w:r>
      <w:proofErr w:type="gramEnd"/>
      <w:r>
        <w:rPr>
          <w:rFonts w:ascii="Times New Roman" w:hAnsi="Times New Roman"/>
          <w:color w:val="444444"/>
          <w:bdr w:val="none" w:sz="0" w:space="0" w:color="auto" w:frame="1"/>
        </w:rPr>
        <w:t>. в ____ экз.</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«__» ___________ _____ </w:t>
      </w:r>
      <w:proofErr w:type="gramStart"/>
      <w:r>
        <w:rPr>
          <w:rFonts w:ascii="Times New Roman" w:hAnsi="Times New Roman"/>
          <w:color w:val="444444"/>
          <w:bdr w:val="none" w:sz="0" w:space="0" w:color="auto" w:frame="1"/>
        </w:rPr>
        <w:t>г</w:t>
      </w:r>
      <w:proofErr w:type="gramEnd"/>
      <w:r>
        <w:rPr>
          <w:rFonts w:ascii="Times New Roman" w:hAnsi="Times New Roman"/>
          <w:color w:val="444444"/>
          <w:bdr w:val="none" w:sz="0" w:space="0" w:color="auto" w:frame="1"/>
        </w:rPr>
        <w:t>. ____________________</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rPr>
          <w:rFonts w:ascii="Times New Roman" w:hAnsi="Times New Roman"/>
        </w:rPr>
        <w:sectPr w:rsidR="00A01EBD">
          <w:pgSz w:w="11900" w:h="16800"/>
          <w:pgMar w:top="1134" w:right="567" w:bottom="1134" w:left="1134" w:header="720" w:footer="720" w:gutter="0"/>
          <w:cols w:space="720"/>
        </w:sect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lastRenderedPageBreak/>
        <w:t>Приложение № 5</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от 27.01. 2017 года № 12</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shd w:val="clear" w:color="auto" w:fill="FFFFFF"/>
        <w:spacing w:line="360" w:lineRule="atLeast"/>
        <w:jc w:val="center"/>
        <w:textAlignment w:val="baseline"/>
        <w:rPr>
          <w:rFonts w:ascii="Times New Roman" w:hAnsi="Times New Roman"/>
          <w:color w:val="444444"/>
        </w:rPr>
      </w:pPr>
      <w:r>
        <w:rPr>
          <w:rFonts w:ascii="Times New Roman" w:hAnsi="Times New Roman"/>
          <w:b/>
          <w:bCs/>
          <w:color w:val="444444"/>
          <w:bdr w:val="none" w:sz="0" w:space="0" w:color="auto" w:frame="1"/>
        </w:rPr>
        <w:t xml:space="preserve">Зоны осуществления развозной торговли и зоны, запрещенные для осуществления разносной торговли на территории </w:t>
      </w:r>
      <w:proofErr w:type="spellStart"/>
      <w:r>
        <w:rPr>
          <w:rFonts w:ascii="Times New Roman" w:hAnsi="Times New Roman"/>
          <w:b/>
          <w:bCs/>
          <w:color w:val="444444"/>
          <w:bdr w:val="none" w:sz="0" w:space="0" w:color="auto" w:frame="1"/>
        </w:rPr>
        <w:t>Новогригорьевского</w:t>
      </w:r>
      <w:proofErr w:type="spellEnd"/>
      <w:r>
        <w:rPr>
          <w:rFonts w:ascii="Times New Roman" w:hAnsi="Times New Roman"/>
          <w:b/>
          <w:bCs/>
          <w:color w:val="444444"/>
          <w:bdr w:val="none" w:sz="0" w:space="0" w:color="auto" w:frame="1"/>
        </w:rPr>
        <w:t xml:space="preserve"> сельского поселения</w:t>
      </w:r>
      <w:r>
        <w:rPr>
          <w:rFonts w:ascii="Times New Roman" w:hAnsi="Times New Roman"/>
          <w:color w:val="444444"/>
          <w:bdr w:val="none" w:sz="0" w:space="0" w:color="auto" w:frame="1"/>
        </w:rPr>
        <w:t> </w:t>
      </w:r>
    </w:p>
    <w:p w:rsidR="00A01EBD" w:rsidRDefault="00A01EBD" w:rsidP="00A01EBD">
      <w:pPr>
        <w:shd w:val="clear" w:color="auto" w:fill="FFFFFF"/>
        <w:spacing w:line="360" w:lineRule="atLeast"/>
        <w:ind w:left="680"/>
        <w:textAlignment w:val="baseline"/>
        <w:rPr>
          <w:rFonts w:ascii="Times New Roman" w:hAnsi="Times New Roman"/>
          <w:color w:val="444444"/>
        </w:rPr>
      </w:pPr>
      <w:r>
        <w:rPr>
          <w:rFonts w:ascii="Times New Roman" w:hAnsi="Times New Roman"/>
          <w:color w:val="444444"/>
          <w:bdr w:val="none" w:sz="0" w:space="0" w:color="auto" w:frame="1"/>
        </w:rPr>
        <w:t>1. Зоны осуществления развозной торговли:</w:t>
      </w:r>
    </w:p>
    <w:p w:rsidR="00A01EBD" w:rsidRDefault="00A01EBD" w:rsidP="00A01EBD">
      <w:pPr>
        <w:shd w:val="clear" w:color="auto" w:fill="FFFFFF"/>
        <w:spacing w:line="170" w:lineRule="atLeast"/>
        <w:textAlignment w:val="baseline"/>
        <w:rPr>
          <w:rFonts w:ascii="Times New Roman" w:hAnsi="Times New Roman"/>
          <w:color w:val="444444"/>
        </w:rPr>
      </w:pPr>
      <w:r>
        <w:rPr>
          <w:rFonts w:ascii="Times New Roman" w:hAnsi="Times New Roman"/>
          <w:color w:val="444444"/>
          <w:bdr w:val="none" w:sz="0" w:space="0" w:color="auto" w:frame="1"/>
        </w:rPr>
        <w:t> </w:t>
      </w:r>
    </w:p>
    <w:tbl>
      <w:tblPr>
        <w:tblW w:w="13185" w:type="dxa"/>
        <w:tblInd w:w="10" w:type="dxa"/>
        <w:tblCellMar>
          <w:left w:w="0" w:type="dxa"/>
          <w:right w:w="0" w:type="dxa"/>
        </w:tblCellMar>
        <w:tblLook w:val="04A0"/>
      </w:tblPr>
      <w:tblGrid>
        <w:gridCol w:w="1082"/>
        <w:gridCol w:w="5537"/>
        <w:gridCol w:w="2137"/>
        <w:gridCol w:w="4429"/>
      </w:tblGrid>
      <w:tr w:rsidR="00A01EBD" w:rsidTr="00A01EBD">
        <w:trPr>
          <w:trHeight w:val="276"/>
        </w:trPr>
        <w:tc>
          <w:tcPr>
            <w:tcW w:w="840" w:type="dxa"/>
            <w:tcBorders>
              <w:top w:val="single" w:sz="8" w:space="0" w:color="auto"/>
              <w:left w:val="single" w:sz="8" w:space="0" w:color="auto"/>
              <w:bottom w:val="nil"/>
              <w:right w:val="single" w:sz="8" w:space="0" w:color="auto"/>
            </w:tcBorders>
            <w:shd w:val="clear" w:color="auto" w:fill="F5F5F5"/>
            <w:vAlign w:val="bottom"/>
            <w:hideMark/>
          </w:tcPr>
          <w:p w:rsidR="00A01EBD" w:rsidRDefault="00A01EBD">
            <w:pPr>
              <w:autoSpaceDN w:val="0"/>
              <w:spacing w:line="360" w:lineRule="atLeast"/>
              <w:ind w:left="120"/>
              <w:textAlignment w:val="baseline"/>
              <w:rPr>
                <w:rFonts w:ascii="Times New Roman" w:hAnsi="Times New Roman"/>
                <w:color w:val="444444"/>
                <w:sz w:val="24"/>
                <w:szCs w:val="24"/>
              </w:rPr>
            </w:pPr>
            <w:r>
              <w:rPr>
                <w:rFonts w:ascii="Times New Roman" w:hAnsi="Times New Roman"/>
                <w:color w:val="444444"/>
                <w:bdr w:val="none" w:sz="0" w:space="0" w:color="auto" w:frame="1"/>
              </w:rPr>
              <w:t>№</w:t>
            </w:r>
          </w:p>
        </w:tc>
        <w:tc>
          <w:tcPr>
            <w:tcW w:w="4300" w:type="dxa"/>
            <w:tcBorders>
              <w:top w:val="single" w:sz="8" w:space="0" w:color="auto"/>
              <w:left w:val="nil"/>
              <w:bottom w:val="nil"/>
              <w:right w:val="single" w:sz="8" w:space="0" w:color="auto"/>
            </w:tcBorders>
            <w:shd w:val="clear" w:color="auto" w:fill="F5F5F5"/>
            <w:vAlign w:val="bottom"/>
            <w:hideMark/>
          </w:tcPr>
          <w:p w:rsidR="00A01EBD" w:rsidRDefault="00A01EBD">
            <w:pPr>
              <w:autoSpaceDN w:val="0"/>
              <w:spacing w:line="360" w:lineRule="atLeast"/>
              <w:ind w:left="100"/>
              <w:textAlignment w:val="baseline"/>
              <w:rPr>
                <w:rFonts w:ascii="Times New Roman" w:hAnsi="Times New Roman"/>
                <w:color w:val="444444"/>
                <w:sz w:val="24"/>
                <w:szCs w:val="24"/>
              </w:rPr>
            </w:pPr>
            <w:r>
              <w:rPr>
                <w:rFonts w:ascii="Times New Roman" w:hAnsi="Times New Roman"/>
                <w:color w:val="444444"/>
                <w:bdr w:val="none" w:sz="0" w:space="0" w:color="auto" w:frame="1"/>
              </w:rPr>
              <w:t>Адрес объекта</w:t>
            </w:r>
          </w:p>
        </w:tc>
        <w:tc>
          <w:tcPr>
            <w:tcW w:w="1660" w:type="dxa"/>
            <w:tcBorders>
              <w:top w:val="single" w:sz="8" w:space="0" w:color="auto"/>
              <w:left w:val="nil"/>
              <w:bottom w:val="nil"/>
              <w:right w:val="single" w:sz="8" w:space="0" w:color="auto"/>
            </w:tcBorders>
            <w:shd w:val="clear" w:color="auto" w:fill="F5F5F5"/>
            <w:vAlign w:val="bottom"/>
            <w:hideMark/>
          </w:tcPr>
          <w:p w:rsidR="00A01EBD" w:rsidRDefault="00A01EBD">
            <w:pPr>
              <w:autoSpaceDN w:val="0"/>
              <w:spacing w:line="360" w:lineRule="atLeast"/>
              <w:ind w:left="80"/>
              <w:textAlignment w:val="baseline"/>
              <w:rPr>
                <w:rFonts w:ascii="Times New Roman" w:hAnsi="Times New Roman"/>
                <w:color w:val="444444"/>
                <w:sz w:val="24"/>
                <w:szCs w:val="24"/>
              </w:rPr>
            </w:pPr>
            <w:r>
              <w:rPr>
                <w:rFonts w:ascii="Times New Roman" w:hAnsi="Times New Roman"/>
                <w:color w:val="444444"/>
                <w:bdr w:val="none" w:sz="0" w:space="0" w:color="auto" w:frame="1"/>
              </w:rPr>
              <w:t>площадь,</w:t>
            </w:r>
          </w:p>
        </w:tc>
        <w:tc>
          <w:tcPr>
            <w:tcW w:w="3440" w:type="dxa"/>
            <w:tcBorders>
              <w:top w:val="single" w:sz="8" w:space="0" w:color="auto"/>
              <w:left w:val="nil"/>
              <w:bottom w:val="nil"/>
              <w:right w:val="single" w:sz="8" w:space="0" w:color="auto"/>
            </w:tcBorders>
            <w:shd w:val="clear" w:color="auto" w:fill="F5F5F5"/>
            <w:vAlign w:val="bottom"/>
            <w:hideMark/>
          </w:tcPr>
          <w:p w:rsidR="00A01EBD" w:rsidRDefault="00A01EBD">
            <w:pPr>
              <w:autoSpaceDN w:val="0"/>
              <w:spacing w:line="360" w:lineRule="atLeast"/>
              <w:ind w:left="100"/>
              <w:textAlignment w:val="baseline"/>
              <w:rPr>
                <w:rFonts w:ascii="Times New Roman" w:hAnsi="Times New Roman"/>
                <w:color w:val="444444"/>
                <w:sz w:val="24"/>
                <w:szCs w:val="24"/>
              </w:rPr>
            </w:pPr>
            <w:r>
              <w:rPr>
                <w:rFonts w:ascii="Times New Roman" w:hAnsi="Times New Roman"/>
                <w:color w:val="444444"/>
                <w:bdr w:val="none" w:sz="0" w:space="0" w:color="auto" w:frame="1"/>
              </w:rPr>
              <w:t>специализация</w:t>
            </w:r>
          </w:p>
        </w:tc>
      </w:tr>
      <w:tr w:rsidR="00A01EBD" w:rsidTr="00A01EBD">
        <w:trPr>
          <w:trHeight w:val="282"/>
        </w:trPr>
        <w:tc>
          <w:tcPr>
            <w:tcW w:w="840" w:type="dxa"/>
            <w:tcBorders>
              <w:top w:val="nil"/>
              <w:left w:val="single" w:sz="8" w:space="0" w:color="auto"/>
              <w:bottom w:val="single" w:sz="8" w:space="0" w:color="auto"/>
              <w:right w:val="single" w:sz="8" w:space="0" w:color="auto"/>
            </w:tcBorders>
            <w:shd w:val="clear" w:color="auto" w:fill="F8F8F8"/>
            <w:vAlign w:val="bottom"/>
            <w:hideMark/>
          </w:tcPr>
          <w:p w:rsidR="00A01EBD" w:rsidRDefault="00A01EBD">
            <w:pPr>
              <w:autoSpaceDN w:val="0"/>
              <w:spacing w:line="360" w:lineRule="atLeast"/>
              <w:ind w:left="120"/>
              <w:textAlignment w:val="baseline"/>
              <w:rPr>
                <w:rFonts w:ascii="Times New Roman" w:hAnsi="Times New Roman"/>
                <w:color w:val="444444"/>
                <w:sz w:val="24"/>
                <w:szCs w:val="24"/>
              </w:rPr>
            </w:pPr>
            <w:proofErr w:type="spellStart"/>
            <w:proofErr w:type="gramStart"/>
            <w:r>
              <w:rPr>
                <w:rFonts w:ascii="Times New Roman" w:hAnsi="Times New Roman"/>
                <w:color w:val="444444"/>
                <w:bdr w:val="none" w:sz="0" w:space="0" w:color="auto" w:frame="1"/>
              </w:rPr>
              <w:t>п</w:t>
            </w:r>
            <w:proofErr w:type="spellEnd"/>
            <w:proofErr w:type="gramEnd"/>
            <w:r>
              <w:rPr>
                <w:rFonts w:ascii="Times New Roman" w:hAnsi="Times New Roman"/>
                <w:color w:val="444444"/>
                <w:bdr w:val="none" w:sz="0" w:space="0" w:color="auto" w:frame="1"/>
              </w:rPr>
              <w:t>/</w:t>
            </w:r>
            <w:proofErr w:type="spellStart"/>
            <w:r>
              <w:rPr>
                <w:rFonts w:ascii="Times New Roman" w:hAnsi="Times New Roman"/>
                <w:color w:val="444444"/>
                <w:bdr w:val="none" w:sz="0" w:space="0" w:color="auto" w:frame="1"/>
              </w:rPr>
              <w:t>п</w:t>
            </w:r>
            <w:proofErr w:type="spellEnd"/>
          </w:p>
        </w:tc>
        <w:tc>
          <w:tcPr>
            <w:tcW w:w="4300" w:type="dxa"/>
            <w:tcBorders>
              <w:top w:val="nil"/>
              <w:left w:val="nil"/>
              <w:bottom w:val="single" w:sz="8" w:space="0" w:color="auto"/>
              <w:right w:val="single" w:sz="8" w:space="0" w:color="auto"/>
            </w:tcBorders>
            <w:shd w:val="clear" w:color="auto" w:fill="F8F8F8"/>
            <w:vAlign w:val="bottom"/>
            <w:hideMark/>
          </w:tcPr>
          <w:p w:rsidR="00A01EBD" w:rsidRDefault="00A01EBD">
            <w:pPr>
              <w:autoSpaceDN w:val="0"/>
              <w:spacing w:line="360" w:lineRule="atLeast"/>
              <w:textAlignment w:val="baseline"/>
              <w:rPr>
                <w:rFonts w:ascii="Times New Roman" w:hAnsi="Times New Roman"/>
                <w:color w:val="444444"/>
                <w:sz w:val="24"/>
                <w:szCs w:val="24"/>
              </w:rPr>
            </w:pPr>
            <w:r>
              <w:rPr>
                <w:rFonts w:ascii="Times New Roman" w:hAnsi="Times New Roman"/>
                <w:color w:val="444444"/>
                <w:bdr w:val="none" w:sz="0" w:space="0" w:color="auto" w:frame="1"/>
              </w:rPr>
              <w:t> </w:t>
            </w:r>
          </w:p>
        </w:tc>
        <w:tc>
          <w:tcPr>
            <w:tcW w:w="1660" w:type="dxa"/>
            <w:tcBorders>
              <w:top w:val="nil"/>
              <w:left w:val="nil"/>
              <w:bottom w:val="single" w:sz="8" w:space="0" w:color="auto"/>
              <w:right w:val="single" w:sz="8" w:space="0" w:color="auto"/>
            </w:tcBorders>
            <w:shd w:val="clear" w:color="auto" w:fill="F8F8F8"/>
            <w:vAlign w:val="bottom"/>
            <w:hideMark/>
          </w:tcPr>
          <w:p w:rsidR="00A01EBD" w:rsidRDefault="00A01EBD">
            <w:pPr>
              <w:autoSpaceDN w:val="0"/>
              <w:spacing w:line="360" w:lineRule="atLeast"/>
              <w:ind w:left="80"/>
              <w:textAlignment w:val="baseline"/>
              <w:rPr>
                <w:rFonts w:ascii="Times New Roman" w:hAnsi="Times New Roman"/>
                <w:color w:val="444444"/>
                <w:sz w:val="24"/>
                <w:szCs w:val="24"/>
              </w:rPr>
            </w:pPr>
            <w:r>
              <w:rPr>
                <w:rFonts w:ascii="Times New Roman" w:hAnsi="Times New Roman"/>
                <w:color w:val="444444"/>
              </w:rPr>
              <w:t>м.кв</w:t>
            </w:r>
            <w:r>
              <w:rPr>
                <w:rFonts w:ascii="Times New Roman" w:hAnsi="Times New Roman"/>
                <w:color w:val="444444"/>
                <w:bdr w:val="none" w:sz="0" w:space="0" w:color="auto" w:frame="1"/>
              </w:rPr>
              <w:t>.</w:t>
            </w:r>
          </w:p>
        </w:tc>
        <w:tc>
          <w:tcPr>
            <w:tcW w:w="3440" w:type="dxa"/>
            <w:tcBorders>
              <w:top w:val="nil"/>
              <w:left w:val="nil"/>
              <w:bottom w:val="single" w:sz="8" w:space="0" w:color="auto"/>
              <w:right w:val="single" w:sz="8" w:space="0" w:color="auto"/>
            </w:tcBorders>
            <w:shd w:val="clear" w:color="auto" w:fill="F8F8F8"/>
            <w:vAlign w:val="bottom"/>
            <w:hideMark/>
          </w:tcPr>
          <w:p w:rsidR="00A01EBD" w:rsidRDefault="00A01EBD">
            <w:pPr>
              <w:autoSpaceDN w:val="0"/>
              <w:spacing w:line="360" w:lineRule="atLeast"/>
              <w:textAlignment w:val="baseline"/>
              <w:rPr>
                <w:rFonts w:ascii="Times New Roman" w:hAnsi="Times New Roman"/>
                <w:color w:val="444444"/>
                <w:sz w:val="24"/>
                <w:szCs w:val="24"/>
              </w:rPr>
            </w:pPr>
            <w:r>
              <w:rPr>
                <w:rFonts w:ascii="Times New Roman" w:hAnsi="Times New Roman"/>
                <w:color w:val="444444"/>
                <w:bdr w:val="none" w:sz="0" w:space="0" w:color="auto" w:frame="1"/>
              </w:rPr>
              <w:t> </w:t>
            </w:r>
          </w:p>
        </w:tc>
      </w:tr>
      <w:tr w:rsidR="00A01EBD" w:rsidTr="00A01EBD">
        <w:trPr>
          <w:trHeight w:val="259"/>
        </w:trPr>
        <w:tc>
          <w:tcPr>
            <w:tcW w:w="840" w:type="dxa"/>
            <w:tcBorders>
              <w:top w:val="nil"/>
              <w:left w:val="single" w:sz="8" w:space="0" w:color="auto"/>
              <w:bottom w:val="nil"/>
              <w:right w:val="single" w:sz="8" w:space="0" w:color="auto"/>
            </w:tcBorders>
            <w:shd w:val="clear" w:color="auto" w:fill="F5F5F5"/>
            <w:vAlign w:val="bottom"/>
            <w:hideMark/>
          </w:tcPr>
          <w:p w:rsidR="00A01EBD" w:rsidRDefault="00A01EBD">
            <w:pPr>
              <w:autoSpaceDN w:val="0"/>
              <w:spacing w:line="259" w:lineRule="atLeast"/>
              <w:ind w:left="120"/>
              <w:textAlignment w:val="baseline"/>
              <w:rPr>
                <w:rFonts w:ascii="Times New Roman" w:hAnsi="Times New Roman"/>
                <w:color w:val="444444"/>
                <w:sz w:val="24"/>
                <w:szCs w:val="24"/>
              </w:rPr>
            </w:pPr>
            <w:r>
              <w:rPr>
                <w:rFonts w:ascii="Times New Roman" w:hAnsi="Times New Roman"/>
                <w:color w:val="444444"/>
                <w:bdr w:val="none" w:sz="0" w:space="0" w:color="auto" w:frame="1"/>
              </w:rPr>
              <w:t>1.</w:t>
            </w:r>
          </w:p>
        </w:tc>
        <w:tc>
          <w:tcPr>
            <w:tcW w:w="4300" w:type="dxa"/>
            <w:tcBorders>
              <w:top w:val="nil"/>
              <w:left w:val="nil"/>
              <w:bottom w:val="nil"/>
              <w:right w:val="single" w:sz="8" w:space="0" w:color="auto"/>
            </w:tcBorders>
            <w:shd w:val="clear" w:color="auto" w:fill="F5F5F5"/>
            <w:vAlign w:val="bottom"/>
          </w:tcPr>
          <w:p w:rsidR="00A01EBD" w:rsidRDefault="00A01EBD">
            <w:pPr>
              <w:spacing w:line="259" w:lineRule="atLeast"/>
              <w:ind w:left="100"/>
              <w:textAlignment w:val="baseline"/>
              <w:rPr>
                <w:rFonts w:ascii="Times New Roman" w:hAnsi="Times New Roman"/>
                <w:color w:val="444444"/>
                <w:sz w:val="24"/>
                <w:szCs w:val="24"/>
                <w:bdr w:val="none" w:sz="0" w:space="0" w:color="auto" w:frame="1"/>
              </w:rPr>
            </w:pPr>
          </w:p>
          <w:p w:rsidR="00A01EBD" w:rsidRDefault="00A01EBD">
            <w:pPr>
              <w:spacing w:line="259" w:lineRule="atLeast"/>
              <w:ind w:left="100"/>
              <w:textAlignment w:val="baseline"/>
              <w:rPr>
                <w:rFonts w:ascii="Times New Roman" w:hAnsi="Times New Roman"/>
                <w:color w:val="444444"/>
                <w:bdr w:val="none" w:sz="0" w:space="0" w:color="auto" w:frame="1"/>
              </w:rPr>
            </w:pPr>
          </w:p>
          <w:p w:rsidR="00A01EBD" w:rsidRDefault="00A01EBD">
            <w:pPr>
              <w:spacing w:line="259" w:lineRule="atLeast"/>
              <w:ind w:left="100"/>
              <w:textAlignment w:val="baseline"/>
              <w:rPr>
                <w:rFonts w:ascii="Times New Roman" w:hAnsi="Times New Roman"/>
                <w:color w:val="444444"/>
              </w:rPr>
            </w:pPr>
            <w:r>
              <w:rPr>
                <w:rFonts w:ascii="Times New Roman" w:hAnsi="Times New Roman"/>
                <w:color w:val="444444"/>
                <w:bdr w:val="none" w:sz="0" w:space="0" w:color="auto" w:frame="1"/>
              </w:rPr>
              <w:t>Площадь в центре</w:t>
            </w:r>
          </w:p>
          <w:p w:rsidR="00A01EBD" w:rsidRDefault="00A01EBD" w:rsidP="00A01EBD">
            <w:pPr>
              <w:autoSpaceDN w:val="0"/>
              <w:spacing w:line="259" w:lineRule="atLeast"/>
              <w:ind w:left="100"/>
              <w:textAlignment w:val="baseline"/>
              <w:rPr>
                <w:rFonts w:ascii="Times New Roman" w:hAnsi="Times New Roman"/>
                <w:color w:val="444444"/>
                <w:sz w:val="24"/>
                <w:szCs w:val="24"/>
              </w:rPr>
            </w:pPr>
            <w:r>
              <w:rPr>
                <w:rFonts w:ascii="Times New Roman" w:hAnsi="Times New Roman"/>
                <w:color w:val="444444"/>
                <w:bdr w:val="none" w:sz="0" w:space="0" w:color="auto" w:frame="1"/>
              </w:rPr>
              <w:t>с. Новогригорьевка, ул</w:t>
            </w:r>
            <w:proofErr w:type="gramStart"/>
            <w:r>
              <w:rPr>
                <w:rFonts w:ascii="Times New Roman" w:hAnsi="Times New Roman"/>
                <w:color w:val="444444"/>
                <w:bdr w:val="none" w:sz="0" w:space="0" w:color="auto" w:frame="1"/>
              </w:rPr>
              <w:t>.М</w:t>
            </w:r>
            <w:proofErr w:type="gramEnd"/>
            <w:r>
              <w:rPr>
                <w:rFonts w:ascii="Times New Roman" w:hAnsi="Times New Roman"/>
                <w:color w:val="444444"/>
                <w:bdr w:val="none" w:sz="0" w:space="0" w:color="auto" w:frame="1"/>
              </w:rPr>
              <w:t>ичурина</w:t>
            </w:r>
          </w:p>
        </w:tc>
        <w:tc>
          <w:tcPr>
            <w:tcW w:w="1660" w:type="dxa"/>
            <w:tcBorders>
              <w:top w:val="nil"/>
              <w:left w:val="nil"/>
              <w:bottom w:val="nil"/>
              <w:right w:val="single" w:sz="8" w:space="0" w:color="auto"/>
            </w:tcBorders>
            <w:shd w:val="clear" w:color="auto" w:fill="F5F5F5"/>
            <w:vAlign w:val="bottom"/>
            <w:hideMark/>
          </w:tcPr>
          <w:p w:rsidR="00A01EBD" w:rsidRDefault="00A01EBD">
            <w:pPr>
              <w:autoSpaceDN w:val="0"/>
              <w:spacing w:line="259" w:lineRule="atLeast"/>
              <w:ind w:left="80"/>
              <w:textAlignment w:val="baseline"/>
              <w:rPr>
                <w:rFonts w:ascii="Times New Roman" w:hAnsi="Times New Roman"/>
                <w:color w:val="444444"/>
                <w:sz w:val="24"/>
                <w:szCs w:val="24"/>
              </w:rPr>
            </w:pPr>
            <w:r>
              <w:rPr>
                <w:rFonts w:ascii="Times New Roman" w:hAnsi="Times New Roman"/>
                <w:color w:val="444444"/>
                <w:bdr w:val="none" w:sz="0" w:space="0" w:color="auto" w:frame="1"/>
              </w:rPr>
              <w:t>50</w:t>
            </w:r>
          </w:p>
        </w:tc>
        <w:tc>
          <w:tcPr>
            <w:tcW w:w="3440" w:type="dxa"/>
            <w:tcBorders>
              <w:top w:val="nil"/>
              <w:left w:val="nil"/>
              <w:bottom w:val="nil"/>
              <w:right w:val="single" w:sz="8" w:space="0" w:color="auto"/>
            </w:tcBorders>
            <w:shd w:val="clear" w:color="auto" w:fill="F5F5F5"/>
            <w:vAlign w:val="bottom"/>
            <w:hideMark/>
          </w:tcPr>
          <w:p w:rsidR="00A01EBD" w:rsidRDefault="00A01EBD">
            <w:pPr>
              <w:spacing w:line="259" w:lineRule="atLeast"/>
              <w:ind w:left="100"/>
              <w:textAlignment w:val="baseline"/>
              <w:rPr>
                <w:rFonts w:ascii="Times New Roman" w:hAnsi="Times New Roman"/>
                <w:color w:val="444444"/>
                <w:sz w:val="24"/>
                <w:szCs w:val="24"/>
                <w:bdr w:val="none" w:sz="0" w:space="0" w:color="auto" w:frame="1"/>
              </w:rPr>
            </w:pPr>
            <w:r>
              <w:rPr>
                <w:rFonts w:ascii="Times New Roman" w:hAnsi="Times New Roman"/>
                <w:color w:val="444444"/>
                <w:bdr w:val="none" w:sz="0" w:space="0" w:color="auto" w:frame="1"/>
              </w:rPr>
              <w:t>продукты питания,</w:t>
            </w:r>
          </w:p>
          <w:p w:rsidR="00A01EBD" w:rsidRDefault="00A01EBD">
            <w:pPr>
              <w:autoSpaceDN w:val="0"/>
              <w:spacing w:line="259" w:lineRule="atLeast"/>
              <w:ind w:left="100"/>
              <w:textAlignment w:val="baseline"/>
              <w:rPr>
                <w:rFonts w:ascii="Times New Roman" w:hAnsi="Times New Roman"/>
                <w:color w:val="444444"/>
                <w:sz w:val="24"/>
                <w:szCs w:val="24"/>
              </w:rPr>
            </w:pPr>
            <w:r>
              <w:rPr>
                <w:rFonts w:ascii="Times New Roman" w:hAnsi="Times New Roman"/>
                <w:color w:val="444444"/>
                <w:bdr w:val="none" w:sz="0" w:space="0" w:color="auto" w:frame="1"/>
              </w:rPr>
              <w:t>сельскохозяйственная продукция, непродовольственные товары</w:t>
            </w:r>
          </w:p>
        </w:tc>
      </w:tr>
      <w:tr w:rsidR="00A01EBD" w:rsidTr="00A01EBD">
        <w:trPr>
          <w:trHeight w:val="278"/>
        </w:trPr>
        <w:tc>
          <w:tcPr>
            <w:tcW w:w="840" w:type="dxa"/>
            <w:tcBorders>
              <w:top w:val="nil"/>
              <w:left w:val="single" w:sz="8" w:space="0" w:color="auto"/>
              <w:bottom w:val="nil"/>
              <w:right w:val="single" w:sz="8" w:space="0" w:color="auto"/>
            </w:tcBorders>
            <w:shd w:val="clear" w:color="auto" w:fill="F8F8F8"/>
            <w:vAlign w:val="bottom"/>
            <w:hideMark/>
          </w:tcPr>
          <w:p w:rsidR="00A01EBD" w:rsidRDefault="00A01EBD">
            <w:pPr>
              <w:autoSpaceDN w:val="0"/>
              <w:spacing w:line="360" w:lineRule="atLeast"/>
              <w:textAlignment w:val="baseline"/>
              <w:rPr>
                <w:rFonts w:ascii="Times New Roman" w:hAnsi="Times New Roman"/>
                <w:color w:val="444444"/>
                <w:sz w:val="24"/>
                <w:szCs w:val="24"/>
              </w:rPr>
            </w:pPr>
          </w:p>
        </w:tc>
        <w:tc>
          <w:tcPr>
            <w:tcW w:w="4300" w:type="dxa"/>
            <w:tcBorders>
              <w:top w:val="nil"/>
              <w:left w:val="nil"/>
              <w:bottom w:val="nil"/>
              <w:right w:val="single" w:sz="8" w:space="0" w:color="auto"/>
            </w:tcBorders>
            <w:shd w:val="clear" w:color="auto" w:fill="F8F8F8"/>
            <w:vAlign w:val="bottom"/>
          </w:tcPr>
          <w:p w:rsidR="00A01EBD" w:rsidRDefault="00A01EBD">
            <w:pPr>
              <w:autoSpaceDN w:val="0"/>
              <w:spacing w:line="360" w:lineRule="atLeast"/>
              <w:textAlignment w:val="baseline"/>
              <w:rPr>
                <w:rFonts w:ascii="Times New Roman" w:hAnsi="Times New Roman"/>
                <w:color w:val="444444"/>
                <w:sz w:val="24"/>
                <w:szCs w:val="24"/>
              </w:rPr>
            </w:pPr>
          </w:p>
        </w:tc>
        <w:tc>
          <w:tcPr>
            <w:tcW w:w="1660" w:type="dxa"/>
            <w:tcBorders>
              <w:top w:val="nil"/>
              <w:left w:val="nil"/>
              <w:bottom w:val="nil"/>
              <w:right w:val="single" w:sz="8" w:space="0" w:color="auto"/>
            </w:tcBorders>
            <w:shd w:val="clear" w:color="auto" w:fill="F8F8F8"/>
            <w:vAlign w:val="bottom"/>
            <w:hideMark/>
          </w:tcPr>
          <w:p w:rsidR="00A01EBD" w:rsidRDefault="00A01EBD">
            <w:pPr>
              <w:autoSpaceDN w:val="0"/>
              <w:spacing w:line="360" w:lineRule="atLeast"/>
              <w:textAlignment w:val="baseline"/>
              <w:rPr>
                <w:rFonts w:ascii="Times New Roman" w:hAnsi="Times New Roman"/>
                <w:color w:val="444444"/>
                <w:sz w:val="24"/>
                <w:szCs w:val="24"/>
              </w:rPr>
            </w:pPr>
          </w:p>
        </w:tc>
        <w:tc>
          <w:tcPr>
            <w:tcW w:w="3440" w:type="dxa"/>
            <w:tcBorders>
              <w:top w:val="nil"/>
              <w:left w:val="nil"/>
              <w:bottom w:val="nil"/>
              <w:right w:val="single" w:sz="8" w:space="0" w:color="auto"/>
            </w:tcBorders>
            <w:shd w:val="clear" w:color="auto" w:fill="F8F8F8"/>
            <w:vAlign w:val="bottom"/>
            <w:hideMark/>
          </w:tcPr>
          <w:p w:rsidR="00A01EBD" w:rsidRDefault="00A01EBD">
            <w:pPr>
              <w:autoSpaceDN w:val="0"/>
              <w:spacing w:line="360" w:lineRule="atLeast"/>
              <w:ind w:left="100"/>
              <w:textAlignment w:val="baseline"/>
              <w:rPr>
                <w:rFonts w:ascii="Times New Roman" w:hAnsi="Times New Roman"/>
                <w:color w:val="444444"/>
                <w:sz w:val="24"/>
                <w:szCs w:val="24"/>
              </w:rPr>
            </w:pPr>
          </w:p>
        </w:tc>
      </w:tr>
      <w:tr w:rsidR="00A01EBD" w:rsidTr="00A01EBD">
        <w:trPr>
          <w:trHeight w:val="274"/>
        </w:trPr>
        <w:tc>
          <w:tcPr>
            <w:tcW w:w="840" w:type="dxa"/>
            <w:tcBorders>
              <w:top w:val="nil"/>
              <w:left w:val="single" w:sz="8" w:space="0" w:color="auto"/>
              <w:bottom w:val="nil"/>
              <w:right w:val="single" w:sz="8" w:space="0" w:color="auto"/>
            </w:tcBorders>
            <w:shd w:val="clear" w:color="auto" w:fill="F5F5F5"/>
            <w:vAlign w:val="bottom"/>
            <w:hideMark/>
          </w:tcPr>
          <w:p w:rsidR="00A01EBD" w:rsidRDefault="00A01EBD">
            <w:pPr>
              <w:autoSpaceDN w:val="0"/>
              <w:spacing w:line="360" w:lineRule="atLeast"/>
              <w:textAlignment w:val="baseline"/>
              <w:rPr>
                <w:rFonts w:ascii="Times New Roman" w:hAnsi="Times New Roman"/>
                <w:color w:val="444444"/>
                <w:sz w:val="24"/>
                <w:szCs w:val="24"/>
              </w:rPr>
            </w:pPr>
          </w:p>
        </w:tc>
        <w:tc>
          <w:tcPr>
            <w:tcW w:w="4300" w:type="dxa"/>
            <w:tcBorders>
              <w:top w:val="nil"/>
              <w:left w:val="nil"/>
              <w:bottom w:val="nil"/>
              <w:right w:val="single" w:sz="8" w:space="0" w:color="auto"/>
            </w:tcBorders>
            <w:shd w:val="clear" w:color="auto" w:fill="F5F5F5"/>
            <w:vAlign w:val="bottom"/>
          </w:tcPr>
          <w:p w:rsidR="00A01EBD" w:rsidRDefault="00A01EBD">
            <w:pPr>
              <w:autoSpaceDN w:val="0"/>
              <w:spacing w:line="360" w:lineRule="atLeast"/>
              <w:textAlignment w:val="baseline"/>
              <w:rPr>
                <w:rFonts w:ascii="Times New Roman" w:hAnsi="Times New Roman"/>
                <w:color w:val="444444"/>
                <w:sz w:val="24"/>
                <w:szCs w:val="24"/>
              </w:rPr>
            </w:pPr>
          </w:p>
        </w:tc>
        <w:tc>
          <w:tcPr>
            <w:tcW w:w="1660" w:type="dxa"/>
            <w:tcBorders>
              <w:top w:val="nil"/>
              <w:left w:val="nil"/>
              <w:bottom w:val="nil"/>
              <w:right w:val="single" w:sz="8" w:space="0" w:color="auto"/>
            </w:tcBorders>
            <w:shd w:val="clear" w:color="auto" w:fill="F5F5F5"/>
            <w:vAlign w:val="bottom"/>
          </w:tcPr>
          <w:p w:rsidR="00A01EBD" w:rsidRDefault="00A01EBD">
            <w:pPr>
              <w:autoSpaceDN w:val="0"/>
              <w:spacing w:line="360" w:lineRule="atLeast"/>
              <w:textAlignment w:val="baseline"/>
              <w:rPr>
                <w:rFonts w:ascii="Times New Roman" w:hAnsi="Times New Roman"/>
                <w:color w:val="444444"/>
                <w:sz w:val="24"/>
                <w:szCs w:val="24"/>
              </w:rPr>
            </w:pPr>
          </w:p>
        </w:tc>
        <w:tc>
          <w:tcPr>
            <w:tcW w:w="3440" w:type="dxa"/>
            <w:tcBorders>
              <w:top w:val="nil"/>
              <w:left w:val="nil"/>
              <w:bottom w:val="nil"/>
              <w:right w:val="single" w:sz="8" w:space="0" w:color="auto"/>
            </w:tcBorders>
            <w:shd w:val="clear" w:color="auto" w:fill="F5F5F5"/>
            <w:vAlign w:val="bottom"/>
            <w:hideMark/>
          </w:tcPr>
          <w:p w:rsidR="00A01EBD" w:rsidRDefault="00A01EBD">
            <w:pPr>
              <w:autoSpaceDN w:val="0"/>
              <w:spacing w:line="273" w:lineRule="atLeast"/>
              <w:ind w:left="100"/>
              <w:textAlignment w:val="baseline"/>
              <w:rPr>
                <w:rFonts w:ascii="Times New Roman" w:hAnsi="Times New Roman"/>
                <w:color w:val="444444"/>
                <w:sz w:val="24"/>
                <w:szCs w:val="24"/>
              </w:rPr>
            </w:pPr>
          </w:p>
        </w:tc>
      </w:tr>
      <w:tr w:rsidR="00A01EBD" w:rsidTr="00A01EBD">
        <w:trPr>
          <w:trHeight w:val="283"/>
        </w:trPr>
        <w:tc>
          <w:tcPr>
            <w:tcW w:w="840" w:type="dxa"/>
            <w:tcBorders>
              <w:top w:val="nil"/>
              <w:left w:val="single" w:sz="8" w:space="0" w:color="auto"/>
              <w:bottom w:val="single" w:sz="8" w:space="0" w:color="auto"/>
              <w:right w:val="single" w:sz="8" w:space="0" w:color="auto"/>
            </w:tcBorders>
            <w:shd w:val="clear" w:color="auto" w:fill="F8F8F8"/>
            <w:vAlign w:val="bottom"/>
            <w:hideMark/>
          </w:tcPr>
          <w:p w:rsidR="00A01EBD" w:rsidRDefault="00A01EBD">
            <w:pPr>
              <w:autoSpaceDN w:val="0"/>
              <w:spacing w:line="360" w:lineRule="atLeast"/>
              <w:textAlignment w:val="baseline"/>
              <w:rPr>
                <w:rFonts w:ascii="Times New Roman" w:hAnsi="Times New Roman"/>
                <w:color w:val="444444"/>
                <w:sz w:val="24"/>
                <w:szCs w:val="24"/>
              </w:rPr>
            </w:pPr>
          </w:p>
        </w:tc>
        <w:tc>
          <w:tcPr>
            <w:tcW w:w="4300" w:type="dxa"/>
            <w:tcBorders>
              <w:top w:val="nil"/>
              <w:left w:val="nil"/>
              <w:bottom w:val="single" w:sz="8" w:space="0" w:color="auto"/>
              <w:right w:val="single" w:sz="8" w:space="0" w:color="auto"/>
            </w:tcBorders>
            <w:shd w:val="clear" w:color="auto" w:fill="F8F8F8"/>
            <w:vAlign w:val="bottom"/>
          </w:tcPr>
          <w:p w:rsidR="00A01EBD" w:rsidRDefault="00A01EBD">
            <w:pPr>
              <w:autoSpaceDN w:val="0"/>
              <w:spacing w:line="360" w:lineRule="atLeast"/>
              <w:textAlignment w:val="baseline"/>
              <w:rPr>
                <w:rFonts w:ascii="Times New Roman" w:hAnsi="Times New Roman"/>
                <w:color w:val="444444"/>
                <w:sz w:val="24"/>
                <w:szCs w:val="24"/>
              </w:rPr>
            </w:pPr>
          </w:p>
        </w:tc>
        <w:tc>
          <w:tcPr>
            <w:tcW w:w="1660" w:type="dxa"/>
            <w:tcBorders>
              <w:top w:val="nil"/>
              <w:left w:val="nil"/>
              <w:bottom w:val="single" w:sz="8" w:space="0" w:color="auto"/>
              <w:right w:val="single" w:sz="8" w:space="0" w:color="auto"/>
            </w:tcBorders>
            <w:shd w:val="clear" w:color="auto" w:fill="F8F8F8"/>
            <w:vAlign w:val="bottom"/>
          </w:tcPr>
          <w:p w:rsidR="00A01EBD" w:rsidRDefault="00A01EBD">
            <w:pPr>
              <w:autoSpaceDN w:val="0"/>
              <w:spacing w:line="360" w:lineRule="atLeast"/>
              <w:textAlignment w:val="baseline"/>
              <w:rPr>
                <w:rFonts w:ascii="Times New Roman" w:hAnsi="Times New Roman"/>
                <w:color w:val="444444"/>
                <w:sz w:val="24"/>
                <w:szCs w:val="24"/>
              </w:rPr>
            </w:pPr>
          </w:p>
        </w:tc>
        <w:tc>
          <w:tcPr>
            <w:tcW w:w="3440" w:type="dxa"/>
            <w:tcBorders>
              <w:top w:val="nil"/>
              <w:left w:val="nil"/>
              <w:bottom w:val="single" w:sz="8" w:space="0" w:color="auto"/>
              <w:right w:val="single" w:sz="8" w:space="0" w:color="auto"/>
            </w:tcBorders>
            <w:shd w:val="clear" w:color="auto" w:fill="F8F8F8"/>
            <w:vAlign w:val="bottom"/>
            <w:hideMark/>
          </w:tcPr>
          <w:p w:rsidR="00A01EBD" w:rsidRDefault="00A01EBD">
            <w:pPr>
              <w:autoSpaceDN w:val="0"/>
              <w:spacing w:line="360" w:lineRule="atLeast"/>
              <w:ind w:left="100"/>
              <w:textAlignment w:val="baseline"/>
              <w:rPr>
                <w:rFonts w:ascii="Times New Roman" w:hAnsi="Times New Roman"/>
                <w:color w:val="444444"/>
                <w:sz w:val="24"/>
                <w:szCs w:val="24"/>
              </w:rPr>
            </w:pPr>
          </w:p>
        </w:tc>
      </w:tr>
    </w:tbl>
    <w:p w:rsidR="00A01EBD" w:rsidRDefault="00A01EBD" w:rsidP="00A01EBD">
      <w:pPr>
        <w:shd w:val="clear" w:color="auto" w:fill="FFFFFF"/>
        <w:spacing w:line="200" w:lineRule="atLeast"/>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shd w:val="clear" w:color="auto" w:fill="FFFFFF"/>
        <w:spacing w:line="246" w:lineRule="atLeast"/>
        <w:textAlignment w:val="baseline"/>
        <w:rPr>
          <w:rFonts w:ascii="Times New Roman" w:hAnsi="Times New Roman"/>
          <w:color w:val="444444"/>
        </w:rPr>
      </w:pPr>
      <w:r>
        <w:rPr>
          <w:rFonts w:ascii="Times New Roman" w:hAnsi="Times New Roman"/>
          <w:color w:val="444444"/>
          <w:bdr w:val="none" w:sz="0" w:space="0" w:color="auto" w:frame="1"/>
        </w:rPr>
        <w:t> 2. Зоны, запрещенные для осуществления разносной торговли:</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Нахождение объектов развозной торговли в иных местах (вне оговоренной торговой зоны рабочее время, вне стоянки ночью) запрещено.</w:t>
      </w:r>
    </w:p>
    <w:p w:rsidR="00A01EBD" w:rsidRDefault="00A01EBD" w:rsidP="00A01EBD">
      <w:pPr>
        <w:shd w:val="clear" w:color="auto" w:fill="FFFFFF"/>
        <w:spacing w:line="360" w:lineRule="atLeast"/>
        <w:ind w:firstLine="567"/>
        <w:textAlignment w:val="baseline"/>
        <w:rPr>
          <w:rFonts w:ascii="Times New Roman" w:hAnsi="Times New Roman"/>
        </w:rPr>
      </w:pPr>
      <w:r>
        <w:rPr>
          <w:rFonts w:ascii="Times New Roman" w:hAnsi="Times New Roman"/>
          <w:bdr w:val="none" w:sz="0" w:space="0" w:color="auto" w:frame="1"/>
        </w:rPr>
        <w:t>3.</w:t>
      </w:r>
      <w:r>
        <w:rPr>
          <w:rFonts w:ascii="Times New Roman" w:hAnsi="Times New Roman"/>
        </w:rPr>
        <w:t> </w:t>
      </w:r>
      <w:bookmarkStart w:id="0" w:name="sub_222"/>
      <w:r>
        <w:rPr>
          <w:rFonts w:ascii="Times New Roman" w:hAnsi="Times New Roman"/>
          <w:bdr w:val="none" w:sz="0" w:space="0" w:color="auto" w:frame="1"/>
        </w:rPr>
        <w:t>Осуществление развозной торговли в пределах специально установленных зон не требует включения объекта в Схему.</w:t>
      </w:r>
      <w:bookmarkEnd w:id="0"/>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4. В пределах специально установленных зон развозная торговля может осуществляться не более трех дней подряд.</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5. Объекты развозной торговли вне специально установленных зон размещаются в соответствии со Схемой в установленном порядке.</w:t>
      </w:r>
    </w:p>
    <w:p w:rsidR="00A01EBD" w:rsidRDefault="00A01EBD" w:rsidP="00A01EBD">
      <w:pPr>
        <w:shd w:val="clear" w:color="auto" w:fill="FFFFFF"/>
        <w:spacing w:line="360" w:lineRule="atLeast"/>
        <w:ind w:firstLine="567"/>
        <w:textAlignment w:val="baseline"/>
        <w:rPr>
          <w:rFonts w:ascii="Times New Roman" w:hAnsi="Times New Roman"/>
          <w:color w:val="444444"/>
        </w:rPr>
      </w:pPr>
      <w:r>
        <w:rPr>
          <w:rFonts w:ascii="Times New Roman" w:hAnsi="Times New Roman"/>
          <w:color w:val="444444"/>
          <w:bdr w:val="none" w:sz="0" w:space="0" w:color="auto" w:frame="1"/>
        </w:rPr>
        <w:t>6. 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rPr>
          <w:rFonts w:ascii="Times New Roman" w:hAnsi="Times New Roman"/>
        </w:rPr>
        <w:sectPr w:rsidR="00A01EBD">
          <w:pgSz w:w="16800" w:h="11900" w:orient="landscape"/>
          <w:pgMar w:top="567" w:right="1134" w:bottom="1134" w:left="1134" w:header="720" w:footer="720" w:gutter="0"/>
          <w:cols w:space="720"/>
        </w:sect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lastRenderedPageBreak/>
        <w:t>Приложение № 6</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от 27.01. 2017 года № 12</w:t>
      </w:r>
    </w:p>
    <w:p w:rsidR="00A01EBD" w:rsidRDefault="00A01EBD" w:rsidP="00A01EBD">
      <w:pPr>
        <w:shd w:val="clear" w:color="auto" w:fill="FFFFFF"/>
        <w:spacing w:line="360" w:lineRule="atLeast"/>
        <w:jc w:val="center"/>
        <w:textAlignment w:val="baseline"/>
        <w:rPr>
          <w:rFonts w:ascii="Helvetica" w:hAnsi="Helvetica" w:cs="Helvetica"/>
          <w:b/>
          <w:bCs/>
          <w:color w:val="444444"/>
          <w:sz w:val="21"/>
          <w:szCs w:val="21"/>
          <w:bdr w:val="none" w:sz="0" w:space="0" w:color="auto" w:frame="1"/>
        </w:rPr>
      </w:pPr>
    </w:p>
    <w:p w:rsidR="00A01EBD" w:rsidRDefault="00A01EBD" w:rsidP="00A01EBD">
      <w:pPr>
        <w:shd w:val="clear" w:color="auto" w:fill="FFFFFF"/>
        <w:jc w:val="center"/>
        <w:textAlignment w:val="baseline"/>
        <w:rPr>
          <w:rFonts w:ascii="Times New Roman" w:hAnsi="Times New Roman"/>
          <w:color w:val="444444"/>
          <w:sz w:val="24"/>
          <w:szCs w:val="24"/>
        </w:rPr>
      </w:pPr>
      <w:r>
        <w:rPr>
          <w:rFonts w:ascii="Times New Roman" w:hAnsi="Times New Roman"/>
          <w:b/>
          <w:bCs/>
          <w:color w:val="444444"/>
          <w:bdr w:val="none" w:sz="0" w:space="0" w:color="auto" w:frame="1"/>
        </w:rPr>
        <w:t>Положение</w:t>
      </w:r>
      <w:r>
        <w:rPr>
          <w:rFonts w:ascii="Times New Roman" w:hAnsi="Times New Roman"/>
          <w:b/>
          <w:bCs/>
          <w:color w:val="444444"/>
          <w:bdr w:val="none" w:sz="0" w:space="0" w:color="auto" w:frame="1"/>
        </w:rPr>
        <w:br/>
        <w:t>о конкурсной комиссии по проведению конкурсов на право размещения нестационарных торговых объектов на территории муниципального образования</w:t>
      </w:r>
    </w:p>
    <w:p w:rsidR="00A01EBD" w:rsidRDefault="00A01EBD" w:rsidP="00A01EBD">
      <w:pPr>
        <w:shd w:val="clear" w:color="auto" w:fill="FFFFFF"/>
        <w:jc w:val="center"/>
        <w:textAlignment w:val="baseline"/>
        <w:rPr>
          <w:rFonts w:ascii="Times New Roman" w:hAnsi="Times New Roman"/>
          <w:color w:val="444444"/>
        </w:rPr>
      </w:pPr>
      <w:proofErr w:type="spellStart"/>
      <w:r>
        <w:rPr>
          <w:rFonts w:ascii="Times New Roman" w:hAnsi="Times New Roman"/>
          <w:b/>
          <w:bCs/>
          <w:color w:val="444444"/>
          <w:bdr w:val="none" w:sz="0" w:space="0" w:color="auto" w:frame="1"/>
        </w:rPr>
        <w:t>Пшеничненское</w:t>
      </w:r>
      <w:proofErr w:type="spellEnd"/>
      <w:r>
        <w:rPr>
          <w:rFonts w:ascii="Times New Roman" w:hAnsi="Times New Roman"/>
          <w:b/>
          <w:bCs/>
          <w:color w:val="444444"/>
          <w:bdr w:val="none" w:sz="0" w:space="0" w:color="auto" w:frame="1"/>
        </w:rPr>
        <w:t xml:space="preserve"> сельское поселение</w:t>
      </w:r>
    </w:p>
    <w:p w:rsidR="00A01EBD" w:rsidRDefault="00A01EBD" w:rsidP="00A01EBD">
      <w:pPr>
        <w:shd w:val="clear" w:color="auto" w:fill="FFFFFF"/>
        <w:jc w:val="center"/>
        <w:textAlignment w:val="baseline"/>
        <w:rPr>
          <w:rFonts w:ascii="Times New Roman" w:hAnsi="Times New Roman"/>
          <w:color w:val="444444"/>
        </w:rPr>
      </w:pPr>
      <w:bookmarkStart w:id="1" w:name="sub_10"/>
      <w:bookmarkEnd w:id="1"/>
      <w:r>
        <w:rPr>
          <w:rFonts w:ascii="Times New Roman" w:hAnsi="Times New Roman"/>
          <w:b/>
          <w:bCs/>
          <w:color w:val="444444"/>
          <w:bdr w:val="none" w:sz="0" w:space="0" w:color="auto" w:frame="1"/>
        </w:rPr>
        <w:t>1. Общие положения</w:t>
      </w:r>
    </w:p>
    <w:p w:rsidR="00A01EBD" w:rsidRDefault="00A01EBD" w:rsidP="00A01EBD">
      <w:pPr>
        <w:shd w:val="clear" w:color="auto" w:fill="FFFFFF"/>
        <w:ind w:firstLine="567"/>
        <w:textAlignment w:val="baseline"/>
        <w:rPr>
          <w:rFonts w:ascii="Times New Roman" w:hAnsi="Times New Roman"/>
          <w:color w:val="444444"/>
        </w:rPr>
      </w:pPr>
      <w:bookmarkStart w:id="2" w:name="sub_111"/>
      <w:bookmarkEnd w:id="2"/>
      <w:r>
        <w:rPr>
          <w:rFonts w:ascii="Times New Roman" w:hAnsi="Times New Roman"/>
          <w:color w:val="444444"/>
        </w:rPr>
        <w:t xml:space="preserve">1.1. Конкурсная комиссия по проведению конкурсов на право размещения нестационарных торговых объектов на территории муниципального образования </w:t>
      </w:r>
      <w:proofErr w:type="spellStart"/>
      <w:r>
        <w:rPr>
          <w:rFonts w:ascii="Times New Roman" w:hAnsi="Times New Roman"/>
          <w:color w:val="444444"/>
        </w:rPr>
        <w:t>Новогригорьевское</w:t>
      </w:r>
      <w:proofErr w:type="spellEnd"/>
      <w:r>
        <w:rPr>
          <w:rFonts w:ascii="Times New Roman" w:hAnsi="Times New Roman"/>
          <w:color w:val="444444"/>
        </w:rPr>
        <w:t xml:space="preserve"> сельское поселение (далее — Конкурсная комиссия) создана в целях проведения открытых конкурсов на право размещения нестационарных торговых объектов (далее — Конкурс).</w:t>
      </w:r>
    </w:p>
    <w:p w:rsidR="00A01EBD" w:rsidRDefault="00A01EBD" w:rsidP="00A01EBD">
      <w:pPr>
        <w:shd w:val="clear" w:color="auto" w:fill="FFFFFF"/>
        <w:ind w:firstLine="567"/>
        <w:textAlignment w:val="baseline"/>
        <w:rPr>
          <w:rFonts w:ascii="Times New Roman" w:hAnsi="Times New Roman"/>
          <w:color w:val="444444"/>
        </w:rPr>
      </w:pPr>
      <w:proofErr w:type="gramStart"/>
      <w:r>
        <w:rPr>
          <w:rFonts w:ascii="Times New Roman" w:hAnsi="Times New Roman"/>
          <w:color w:val="444444"/>
        </w:rPr>
        <w:t xml:space="preserve">Основной задачей Конкурсной комиссии является конкурсное рассмотрение заявлений и определение победителей Конкурса в соответствии с положением порядке организации и проведения конкурсов на право размещения нестационарных торговых объектов на территории муниципального образования </w:t>
      </w:r>
      <w:proofErr w:type="spellStart"/>
      <w:r>
        <w:rPr>
          <w:rFonts w:ascii="Times New Roman" w:hAnsi="Times New Roman"/>
          <w:color w:val="444444"/>
        </w:rPr>
        <w:t>Новогригорьевское</w:t>
      </w:r>
      <w:proofErr w:type="spellEnd"/>
      <w:r>
        <w:rPr>
          <w:rFonts w:ascii="Times New Roman" w:hAnsi="Times New Roman"/>
          <w:color w:val="444444"/>
        </w:rPr>
        <w:t xml:space="preserve"> сельское поселение (далее Положение) и Конкурсной документацией, разработанной администрацией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 и утвержденной постановлением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w:t>
      </w:r>
      <w:proofErr w:type="gramEnd"/>
    </w:p>
    <w:p w:rsidR="00A01EBD" w:rsidRDefault="00A01EBD" w:rsidP="00A01EBD">
      <w:pPr>
        <w:shd w:val="clear" w:color="auto" w:fill="FFFFFF"/>
        <w:ind w:firstLine="567"/>
        <w:textAlignment w:val="baseline"/>
        <w:rPr>
          <w:rFonts w:ascii="Times New Roman" w:hAnsi="Times New Roman"/>
          <w:color w:val="444444"/>
        </w:rPr>
      </w:pPr>
      <w:bookmarkStart w:id="3" w:name="sub_121"/>
      <w:bookmarkEnd w:id="3"/>
      <w:r>
        <w:rPr>
          <w:rFonts w:ascii="Times New Roman" w:hAnsi="Times New Roman"/>
          <w:color w:val="444444"/>
        </w:rPr>
        <w:t>1.2. Конкурсная комиссия в своей деятельности руководствуется федеральными законами, нормативными правовыми актами Республики Крым, муниципальными нормативными правовыми актами и настоящим Положением.</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1.3. Основными принципами деятельности Конкурсной комиссии являются:</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 коллегиальность принятия решений;</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 полнота и открытость рассмотрения заявлений;</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 равенство всех заявителей;</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 независимость членов Конкурсной комиссии (недопустимость вмешательства в деятельность Конкурсной комиссии).</w:t>
      </w:r>
    </w:p>
    <w:p w:rsidR="00A01EBD" w:rsidRDefault="00A01EBD" w:rsidP="00A01EBD">
      <w:pPr>
        <w:shd w:val="clear" w:color="auto" w:fill="FFFFFF"/>
        <w:jc w:val="center"/>
        <w:textAlignment w:val="baseline"/>
        <w:rPr>
          <w:rFonts w:ascii="Times New Roman" w:hAnsi="Times New Roman"/>
          <w:color w:val="444444"/>
        </w:rPr>
      </w:pPr>
      <w:bookmarkStart w:id="4" w:name="sub_20"/>
      <w:bookmarkEnd w:id="4"/>
      <w:r>
        <w:rPr>
          <w:rFonts w:ascii="Times New Roman" w:hAnsi="Times New Roman"/>
          <w:b/>
          <w:bCs/>
          <w:color w:val="444444"/>
          <w:bdr w:val="none" w:sz="0" w:space="0" w:color="auto" w:frame="1"/>
        </w:rPr>
        <w:t>2. Полномочия Конкурсной комиссии</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2.1. Конкурсная комиссия:</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2.1.1. Определяет место, даты начала и окончания приема заявок, место и срок проведения Конкурса, в соответствии с Положением.</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2.1.2. Принимает заявки на участие в Конкурсе и прилагаемые к ним документы по составленной описи, осуществляет их регистрацию и возврат.</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2.1.3. Ведет учет и регистрацию заявок по мере их поступления в журнале приема заявок (</w:t>
      </w:r>
      <w:hyperlink r:id="rId9" w:anchor="sub_100#sub_100" w:history="1">
        <w:r>
          <w:rPr>
            <w:rStyle w:val="ad"/>
            <w:color w:val="0066CC"/>
            <w:bdr w:val="none" w:sz="0" w:space="0" w:color="auto" w:frame="1"/>
          </w:rPr>
          <w:t>приложение 1</w:t>
        </w:r>
      </w:hyperlink>
      <w:r>
        <w:rPr>
          <w:rFonts w:ascii="Times New Roman" w:hAnsi="Times New Roman"/>
          <w:color w:val="444444"/>
        </w:rPr>
        <w:t>).</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2.1.4. Обеспечивает сохранность конвертов с заявками на участие в Конкурсе, осуществляет вскрытие конвертов с конкурсной документацией, а также рассмотрение их содержания только после процедуры вскрытия конвертов.</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 xml:space="preserve">2.1.5. Принимает решение о допуске претендента к участию в Конкурсе и признании участником Конкурса или </w:t>
      </w:r>
      <w:proofErr w:type="gramStart"/>
      <w:r>
        <w:rPr>
          <w:rFonts w:ascii="Times New Roman" w:hAnsi="Times New Roman"/>
          <w:color w:val="444444"/>
        </w:rPr>
        <w:t>об отказе в допуске к участию в Конкурсе в соответствии</w:t>
      </w:r>
      <w:proofErr w:type="gramEnd"/>
      <w:r>
        <w:rPr>
          <w:rFonts w:ascii="Times New Roman" w:hAnsi="Times New Roman"/>
          <w:color w:val="444444"/>
        </w:rPr>
        <w:t xml:space="preserve"> с Положением.</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 xml:space="preserve">2.1.6. Направляет заявителю уведомление </w:t>
      </w:r>
      <w:proofErr w:type="gramStart"/>
      <w:r>
        <w:rPr>
          <w:rFonts w:ascii="Times New Roman" w:hAnsi="Times New Roman"/>
          <w:color w:val="444444"/>
        </w:rPr>
        <w:t>об отказе в допуске к участию в Конкурсе при наличии</w:t>
      </w:r>
      <w:proofErr w:type="gramEnd"/>
      <w:r>
        <w:rPr>
          <w:rFonts w:ascii="Times New Roman" w:hAnsi="Times New Roman"/>
          <w:color w:val="444444"/>
        </w:rPr>
        <w:t xml:space="preserve"> оснований, установленных конкурсной документацией.</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2.1.7. Рассматривает и оценивает заявления на участие в конкурсе и документы, представленные участниками конкурса на соответствие их требованиям, предусмотренными Положением и конкурсной документацией.</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2.1.8. Определяет победителя Конкурса в соответствии с конкурсной документацией.</w:t>
      </w:r>
    </w:p>
    <w:p w:rsidR="00A01EBD" w:rsidRDefault="00A01EBD" w:rsidP="00A01EBD">
      <w:pPr>
        <w:shd w:val="clear" w:color="auto" w:fill="FFFFFF"/>
        <w:ind w:firstLine="567"/>
        <w:textAlignment w:val="baseline"/>
        <w:rPr>
          <w:rFonts w:ascii="Times New Roman" w:hAnsi="Times New Roman"/>
          <w:color w:val="444444"/>
        </w:rPr>
      </w:pPr>
      <w:bookmarkStart w:id="5" w:name="sub_219"/>
      <w:bookmarkEnd w:id="5"/>
      <w:r>
        <w:rPr>
          <w:rFonts w:ascii="Times New Roman" w:hAnsi="Times New Roman"/>
          <w:color w:val="444444"/>
        </w:rPr>
        <w:t>2.1.9. Оформляет протоколы заседаний конкурсной комиссии.</w:t>
      </w:r>
    </w:p>
    <w:p w:rsidR="00A01EBD" w:rsidRDefault="00A01EBD" w:rsidP="00A01EBD">
      <w:pPr>
        <w:shd w:val="clear" w:color="auto" w:fill="FFFFFF"/>
        <w:ind w:firstLine="567"/>
        <w:textAlignment w:val="baseline"/>
        <w:rPr>
          <w:rFonts w:ascii="Times New Roman" w:hAnsi="Times New Roman"/>
          <w:color w:val="444444"/>
        </w:rPr>
      </w:pPr>
      <w:bookmarkStart w:id="6" w:name="sub_2110"/>
      <w:bookmarkEnd w:id="6"/>
      <w:r>
        <w:rPr>
          <w:rFonts w:ascii="Times New Roman" w:hAnsi="Times New Roman"/>
          <w:color w:val="444444"/>
        </w:rPr>
        <w:t>2.1.10. Принимает решения по иным вопросам, касающимся размещения нестационарных торговых объектов, при рассмотрении заявлений и документов на участие в Конкурсе.</w:t>
      </w:r>
    </w:p>
    <w:p w:rsidR="00A01EBD" w:rsidRDefault="00A01EBD" w:rsidP="00A01EBD">
      <w:pPr>
        <w:shd w:val="clear" w:color="auto" w:fill="FFFFFF"/>
        <w:ind w:firstLine="567"/>
        <w:textAlignment w:val="baseline"/>
        <w:rPr>
          <w:rFonts w:ascii="Times New Roman" w:hAnsi="Times New Roman"/>
          <w:color w:val="444444"/>
        </w:rPr>
      </w:pPr>
      <w:bookmarkStart w:id="7" w:name="sub_2111"/>
      <w:bookmarkEnd w:id="7"/>
      <w:r>
        <w:rPr>
          <w:rFonts w:ascii="Times New Roman" w:hAnsi="Times New Roman"/>
          <w:color w:val="444444"/>
        </w:rPr>
        <w:t xml:space="preserve">2.1.11. Не несет ответственности в случае, если претендент не ознакомился с конкурсной документацией, а также с внесенными в нее изменениями, размещенной на официальном сайте муниципального образования </w:t>
      </w:r>
      <w:proofErr w:type="spellStart"/>
      <w:r>
        <w:rPr>
          <w:rFonts w:ascii="Times New Roman" w:hAnsi="Times New Roman"/>
          <w:color w:val="444444"/>
        </w:rPr>
        <w:t>Новогригорьевское</w:t>
      </w:r>
      <w:proofErr w:type="spellEnd"/>
      <w:r>
        <w:rPr>
          <w:rFonts w:ascii="Times New Roman" w:hAnsi="Times New Roman"/>
          <w:color w:val="444444"/>
        </w:rPr>
        <w:t xml:space="preserve"> сельское поселение в информационно-телекоммуникационной сети «Интернет».</w:t>
      </w:r>
    </w:p>
    <w:p w:rsidR="00A01EBD" w:rsidRDefault="00A01EBD" w:rsidP="00A01EBD">
      <w:pPr>
        <w:shd w:val="clear" w:color="auto" w:fill="FFFFFF"/>
        <w:ind w:firstLine="567"/>
        <w:textAlignment w:val="baseline"/>
        <w:rPr>
          <w:rFonts w:ascii="Times New Roman" w:hAnsi="Times New Roman"/>
          <w:color w:val="444444"/>
        </w:rPr>
      </w:pPr>
      <w:bookmarkStart w:id="8" w:name="sub_2112"/>
      <w:bookmarkEnd w:id="8"/>
      <w:r>
        <w:rPr>
          <w:rFonts w:ascii="Times New Roman" w:hAnsi="Times New Roman"/>
          <w:color w:val="444444"/>
        </w:rPr>
        <w:lastRenderedPageBreak/>
        <w:t xml:space="preserve">2.1.12. Размещает информацию о результатах Конкурса на официальном сайте муниципального образования </w:t>
      </w:r>
      <w:proofErr w:type="spellStart"/>
      <w:r>
        <w:rPr>
          <w:rFonts w:ascii="Times New Roman" w:hAnsi="Times New Roman"/>
          <w:color w:val="444444"/>
        </w:rPr>
        <w:t>Новогригорьевское</w:t>
      </w:r>
      <w:proofErr w:type="spellEnd"/>
      <w:r>
        <w:rPr>
          <w:rFonts w:ascii="Times New Roman" w:hAnsi="Times New Roman"/>
          <w:color w:val="444444"/>
        </w:rPr>
        <w:t xml:space="preserve"> сельское поселение в информационно-телекоммуникационной сети «Интернет» в соответствии с Положением.</w:t>
      </w:r>
    </w:p>
    <w:p w:rsidR="00A01EBD" w:rsidRDefault="00A01EBD" w:rsidP="00A01EBD">
      <w:pPr>
        <w:shd w:val="clear" w:color="auto" w:fill="FFFFFF"/>
        <w:ind w:firstLine="567"/>
        <w:textAlignment w:val="baseline"/>
        <w:rPr>
          <w:rFonts w:ascii="Times New Roman" w:hAnsi="Times New Roman"/>
          <w:color w:val="444444"/>
        </w:rPr>
      </w:pPr>
      <w:bookmarkStart w:id="9" w:name="sub_2113"/>
      <w:bookmarkEnd w:id="9"/>
      <w:r>
        <w:rPr>
          <w:rFonts w:ascii="Times New Roman" w:hAnsi="Times New Roman"/>
          <w:color w:val="444444"/>
        </w:rPr>
        <w:t>2.1.13. Обеспечивает сохранность протоколов заседаний Конкурсной комиссии, документации о Конкурсе со всеми изменениями.</w:t>
      </w:r>
    </w:p>
    <w:p w:rsidR="00A01EBD" w:rsidRDefault="00A01EBD" w:rsidP="00A01EBD">
      <w:pPr>
        <w:shd w:val="clear" w:color="auto" w:fill="FFFFFF"/>
        <w:jc w:val="center"/>
        <w:textAlignment w:val="baseline"/>
        <w:rPr>
          <w:rFonts w:ascii="Times New Roman" w:hAnsi="Times New Roman"/>
          <w:color w:val="444444"/>
        </w:rPr>
      </w:pPr>
      <w:bookmarkStart w:id="10" w:name="sub_30"/>
      <w:bookmarkEnd w:id="10"/>
      <w:r>
        <w:rPr>
          <w:rFonts w:ascii="Times New Roman" w:hAnsi="Times New Roman"/>
          <w:b/>
          <w:bCs/>
          <w:color w:val="444444"/>
          <w:bdr w:val="none" w:sz="0" w:space="0" w:color="auto" w:frame="1"/>
        </w:rPr>
        <w:t>3. Права Конкурсной комиссии</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Конкурсная комиссия для выполнения возложенных на нее задач имеет право:</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3.1.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Конкурсной комиссии.</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 xml:space="preserve">3.2. Приглашать других специалистов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 представителей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совета, представителей контролирующих и правоохранительных органов, иных лиц (с их согласия).</w:t>
      </w:r>
    </w:p>
    <w:p w:rsidR="00A01EBD" w:rsidRDefault="00A01EBD" w:rsidP="00A01EBD">
      <w:pPr>
        <w:shd w:val="clear" w:color="auto" w:fill="FFFFFF"/>
        <w:jc w:val="center"/>
        <w:textAlignment w:val="baseline"/>
        <w:rPr>
          <w:rFonts w:ascii="Times New Roman" w:hAnsi="Times New Roman"/>
          <w:color w:val="444444"/>
        </w:rPr>
      </w:pPr>
      <w:bookmarkStart w:id="11" w:name="sub_40"/>
      <w:bookmarkEnd w:id="11"/>
      <w:r>
        <w:rPr>
          <w:rFonts w:ascii="Times New Roman" w:hAnsi="Times New Roman"/>
          <w:b/>
          <w:bCs/>
          <w:color w:val="444444"/>
          <w:bdr w:val="none" w:sz="0" w:space="0" w:color="auto" w:frame="1"/>
        </w:rPr>
        <w:t>4. Организация деятельности Конкурсной комиссии</w:t>
      </w:r>
    </w:p>
    <w:p w:rsidR="00A01EBD" w:rsidRDefault="00A01EBD" w:rsidP="00A01EBD">
      <w:pPr>
        <w:shd w:val="clear" w:color="auto" w:fill="FFFFFF"/>
        <w:ind w:firstLine="567"/>
        <w:textAlignment w:val="baseline"/>
        <w:rPr>
          <w:rFonts w:ascii="Times New Roman" w:hAnsi="Times New Roman"/>
          <w:color w:val="444444"/>
        </w:rPr>
      </w:pPr>
      <w:bookmarkStart w:id="12" w:name="sub_41"/>
      <w:bookmarkEnd w:id="12"/>
      <w:r>
        <w:rPr>
          <w:rFonts w:ascii="Times New Roman" w:hAnsi="Times New Roman"/>
          <w:color w:val="444444"/>
        </w:rPr>
        <w:t xml:space="preserve">4.1. Состав Конкурсной комиссии утверждается постановлением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 и действует на постоянной основе. Число членов комиссии должно быть не менее пяти человек.</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4.2. В состав Комиссии входят: председатель, заместитель председателя, секретарь и члены комиссии.</w:t>
      </w:r>
    </w:p>
    <w:p w:rsidR="00A01EBD" w:rsidRDefault="00A01EBD" w:rsidP="00A01EBD">
      <w:pPr>
        <w:shd w:val="clear" w:color="auto" w:fill="FFFFFF"/>
        <w:ind w:firstLine="567"/>
        <w:textAlignment w:val="baseline"/>
        <w:rPr>
          <w:rFonts w:ascii="Times New Roman" w:hAnsi="Times New Roman"/>
          <w:color w:val="444444"/>
        </w:rPr>
      </w:pPr>
      <w:bookmarkStart w:id="13" w:name="sub_43"/>
      <w:bookmarkEnd w:id="13"/>
      <w:r>
        <w:rPr>
          <w:rFonts w:ascii="Times New Roman" w:hAnsi="Times New Roman"/>
          <w:color w:val="444444"/>
        </w:rPr>
        <w:t>4.3. Состав Комиссии формируется в соответствии с Положением.</w:t>
      </w:r>
    </w:p>
    <w:p w:rsidR="00A01EBD" w:rsidRDefault="00A01EBD" w:rsidP="00A01EBD">
      <w:pPr>
        <w:shd w:val="clear" w:color="auto" w:fill="FFFFFF"/>
        <w:ind w:firstLine="567"/>
        <w:textAlignment w:val="baseline"/>
        <w:rPr>
          <w:rFonts w:ascii="Times New Roman" w:hAnsi="Times New Roman"/>
          <w:color w:val="444444"/>
        </w:rPr>
      </w:pPr>
      <w:bookmarkStart w:id="14" w:name="sub_46"/>
      <w:bookmarkEnd w:id="14"/>
      <w:r>
        <w:rPr>
          <w:rFonts w:ascii="Times New Roman" w:hAnsi="Times New Roman"/>
          <w:color w:val="444444"/>
        </w:rPr>
        <w:t>4.4.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A01EBD" w:rsidRDefault="00A01EBD" w:rsidP="00A01EBD">
      <w:pPr>
        <w:shd w:val="clear" w:color="auto" w:fill="FFFFFF"/>
        <w:ind w:firstLine="567"/>
        <w:textAlignment w:val="baseline"/>
        <w:rPr>
          <w:rFonts w:ascii="Times New Roman" w:hAnsi="Times New Roman"/>
          <w:color w:val="444444"/>
        </w:rPr>
      </w:pPr>
      <w:bookmarkStart w:id="15" w:name="sub_47"/>
      <w:bookmarkEnd w:id="15"/>
      <w:r>
        <w:rPr>
          <w:rFonts w:ascii="Times New Roman" w:hAnsi="Times New Roman"/>
          <w:color w:val="444444"/>
        </w:rPr>
        <w:t>4.5.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двух третей от общего числа её членов.</w:t>
      </w:r>
    </w:p>
    <w:p w:rsidR="00A01EBD" w:rsidRDefault="00A01EBD" w:rsidP="00A01EBD">
      <w:pPr>
        <w:shd w:val="clear" w:color="auto" w:fill="FFFFFF"/>
        <w:ind w:firstLine="567"/>
        <w:textAlignment w:val="baseline"/>
        <w:rPr>
          <w:rFonts w:ascii="Times New Roman" w:hAnsi="Times New Roman"/>
          <w:color w:val="444444"/>
        </w:rPr>
      </w:pPr>
      <w:bookmarkStart w:id="16" w:name="sub_48"/>
      <w:bookmarkEnd w:id="16"/>
      <w:r>
        <w:rPr>
          <w:rFonts w:ascii="Times New Roman" w:hAnsi="Times New Roman"/>
          <w:color w:val="444444"/>
        </w:rPr>
        <w:t>4.6. Работой Конкурсной комиссии руководит председатель.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A01EBD" w:rsidRDefault="00A01EBD" w:rsidP="00A01EBD">
      <w:pPr>
        <w:shd w:val="clear" w:color="auto" w:fill="FFFFFF"/>
        <w:ind w:firstLine="567"/>
        <w:textAlignment w:val="baseline"/>
        <w:rPr>
          <w:rFonts w:ascii="Times New Roman" w:hAnsi="Times New Roman"/>
          <w:color w:val="444444"/>
        </w:rPr>
      </w:pPr>
      <w:bookmarkStart w:id="17" w:name="sub_49"/>
      <w:bookmarkEnd w:id="17"/>
      <w:r>
        <w:rPr>
          <w:rFonts w:ascii="Times New Roman" w:hAnsi="Times New Roman"/>
          <w:color w:val="444444"/>
        </w:rPr>
        <w:t>4.7.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01EBD" w:rsidRDefault="00A01EBD" w:rsidP="00A01EBD">
      <w:pPr>
        <w:shd w:val="clear" w:color="auto" w:fill="FFFFFF"/>
        <w:ind w:firstLine="567"/>
        <w:textAlignment w:val="baseline"/>
        <w:rPr>
          <w:rFonts w:ascii="Times New Roman" w:hAnsi="Times New Roman"/>
          <w:color w:val="444444"/>
        </w:rPr>
      </w:pPr>
      <w:r>
        <w:rPr>
          <w:rFonts w:ascii="Times New Roman" w:hAnsi="Times New Roman"/>
          <w:color w:val="444444"/>
        </w:rPr>
        <w:t>В случае равенства голосов голос председателя Конкурсной комиссии является решающим.</w:t>
      </w:r>
    </w:p>
    <w:p w:rsidR="00A01EBD" w:rsidRDefault="00A01EBD" w:rsidP="00A01EBD">
      <w:pPr>
        <w:shd w:val="clear" w:color="auto" w:fill="FFFFFF"/>
        <w:ind w:firstLine="567"/>
        <w:textAlignment w:val="baseline"/>
        <w:rPr>
          <w:rFonts w:ascii="Times New Roman" w:hAnsi="Times New Roman"/>
          <w:color w:val="444444"/>
        </w:rPr>
      </w:pPr>
      <w:bookmarkStart w:id="18" w:name="sub_410"/>
      <w:bookmarkEnd w:id="18"/>
      <w:r>
        <w:rPr>
          <w:rFonts w:ascii="Times New Roman" w:hAnsi="Times New Roman"/>
          <w:color w:val="444444"/>
        </w:rPr>
        <w:t>4.8. Решения Конкурсной комиссии оформляется протоколом, который подписывается в течени</w:t>
      </w:r>
      <w:proofErr w:type="gramStart"/>
      <w:r>
        <w:rPr>
          <w:rFonts w:ascii="Times New Roman" w:hAnsi="Times New Roman"/>
          <w:color w:val="444444"/>
        </w:rPr>
        <w:t>и</w:t>
      </w:r>
      <w:proofErr w:type="gramEnd"/>
      <w:r>
        <w:rPr>
          <w:rFonts w:ascii="Times New Roman" w:hAnsi="Times New Roman"/>
          <w:color w:val="444444"/>
        </w:rPr>
        <w:t xml:space="preserve"> 2-х рабочих дней всеми членами Конкурсной комиссии и утверждается председателем Конкурсной комиссии. Протоколы заседания Конкурсной комиссии ведутся секретарём Конкурсной комиссии и составляются в 2-х экземплярах.</w:t>
      </w:r>
    </w:p>
    <w:p w:rsidR="00A01EBD" w:rsidRDefault="00A01EBD" w:rsidP="00A01EBD">
      <w:pPr>
        <w:pStyle w:val="ac"/>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A01EBD" w:rsidRDefault="00A01EBD" w:rsidP="00A01EBD">
      <w:pPr>
        <w:shd w:val="clear" w:color="auto" w:fill="FFFFFF"/>
        <w:spacing w:after="240" w:line="360" w:lineRule="atLeast"/>
        <w:jc w:val="right"/>
        <w:textAlignment w:val="baseline"/>
        <w:rPr>
          <w:rFonts w:ascii="Helvetica" w:hAnsi="Helvetica" w:cs="Helvetica"/>
          <w:color w:val="444444"/>
          <w:sz w:val="21"/>
          <w:szCs w:val="21"/>
        </w:rPr>
      </w:pPr>
    </w:p>
    <w:p w:rsidR="00A01EBD" w:rsidRDefault="00A01EBD" w:rsidP="00A01EBD">
      <w:pPr>
        <w:shd w:val="clear" w:color="auto" w:fill="FFFFFF"/>
        <w:spacing w:after="240" w:line="360" w:lineRule="atLeast"/>
        <w:jc w:val="right"/>
        <w:textAlignment w:val="baseline"/>
        <w:rPr>
          <w:rFonts w:ascii="Helvetica" w:hAnsi="Helvetica" w:cs="Helvetica"/>
          <w:color w:val="444444"/>
          <w:sz w:val="21"/>
          <w:szCs w:val="21"/>
        </w:rPr>
      </w:pPr>
    </w:p>
    <w:p w:rsidR="00A01EBD" w:rsidRDefault="00A01EBD" w:rsidP="00A01EBD">
      <w:pPr>
        <w:shd w:val="clear" w:color="auto" w:fill="FFFFFF"/>
        <w:spacing w:after="240" w:line="360" w:lineRule="atLeast"/>
        <w:jc w:val="right"/>
        <w:textAlignment w:val="baseline"/>
        <w:rPr>
          <w:rFonts w:ascii="Helvetica" w:hAnsi="Helvetica" w:cs="Helvetica"/>
          <w:color w:val="444444"/>
          <w:sz w:val="21"/>
          <w:szCs w:val="21"/>
        </w:rPr>
      </w:pPr>
    </w:p>
    <w:p w:rsidR="00A01EBD" w:rsidRDefault="00A01EBD" w:rsidP="00A01EBD">
      <w:pPr>
        <w:rPr>
          <w:rFonts w:ascii="Helvetica" w:hAnsi="Helvetica" w:cs="Helvetica"/>
          <w:color w:val="444444"/>
          <w:sz w:val="21"/>
          <w:szCs w:val="21"/>
        </w:rPr>
        <w:sectPr w:rsidR="00A01EBD">
          <w:pgSz w:w="11900" w:h="16800"/>
          <w:pgMar w:top="1134" w:right="567" w:bottom="1134" w:left="1134" w:header="720" w:footer="720" w:gutter="0"/>
          <w:cols w:space="720"/>
        </w:sectPr>
      </w:pPr>
    </w:p>
    <w:p w:rsidR="00A01EBD" w:rsidRPr="00A01EBD" w:rsidRDefault="00A01EBD" w:rsidP="00A01EBD">
      <w:pPr>
        <w:shd w:val="clear" w:color="auto" w:fill="FFFFFF"/>
        <w:spacing w:after="240" w:line="360" w:lineRule="atLeast"/>
        <w:jc w:val="right"/>
        <w:textAlignment w:val="baseline"/>
        <w:rPr>
          <w:rFonts w:ascii="Times New Roman" w:hAnsi="Times New Roman"/>
          <w:color w:val="444444"/>
          <w:sz w:val="21"/>
          <w:szCs w:val="21"/>
        </w:rPr>
      </w:pPr>
      <w:r w:rsidRPr="00A01EBD">
        <w:rPr>
          <w:rFonts w:ascii="Times New Roman" w:hAnsi="Times New Roman"/>
          <w:color w:val="444444"/>
          <w:sz w:val="21"/>
          <w:szCs w:val="21"/>
        </w:rPr>
        <w:lastRenderedPageBreak/>
        <w:t>Приложение 1</w:t>
      </w:r>
    </w:p>
    <w:p w:rsidR="00A01EBD" w:rsidRPr="00A01EBD" w:rsidRDefault="00A01EBD" w:rsidP="00A01EBD">
      <w:pPr>
        <w:shd w:val="clear" w:color="auto" w:fill="FFFFFF"/>
        <w:spacing w:after="240" w:line="360" w:lineRule="atLeast"/>
        <w:jc w:val="right"/>
        <w:textAlignment w:val="baseline"/>
        <w:rPr>
          <w:rFonts w:ascii="Times New Roman" w:hAnsi="Times New Roman"/>
          <w:color w:val="444444"/>
          <w:sz w:val="21"/>
          <w:szCs w:val="21"/>
        </w:rPr>
      </w:pPr>
      <w:r w:rsidRPr="00A01EBD">
        <w:rPr>
          <w:rFonts w:ascii="Times New Roman" w:hAnsi="Times New Roman"/>
          <w:color w:val="444444"/>
          <w:sz w:val="21"/>
          <w:szCs w:val="21"/>
        </w:rPr>
        <w:t>к Положению о конкурсной комиссии</w:t>
      </w:r>
    </w:p>
    <w:p w:rsidR="00A01EBD" w:rsidRPr="00A01EBD" w:rsidRDefault="00A01EBD" w:rsidP="00A01EBD">
      <w:pPr>
        <w:shd w:val="clear" w:color="auto" w:fill="FFFFFF"/>
        <w:spacing w:after="240" w:line="360" w:lineRule="atLeast"/>
        <w:jc w:val="right"/>
        <w:textAlignment w:val="baseline"/>
        <w:rPr>
          <w:rFonts w:ascii="Times New Roman" w:hAnsi="Times New Roman"/>
          <w:color w:val="444444"/>
          <w:sz w:val="21"/>
          <w:szCs w:val="21"/>
        </w:rPr>
      </w:pPr>
      <w:r w:rsidRPr="00A01EBD">
        <w:rPr>
          <w:rFonts w:ascii="Times New Roman" w:hAnsi="Times New Roman"/>
          <w:color w:val="444444"/>
          <w:sz w:val="21"/>
          <w:szCs w:val="21"/>
        </w:rPr>
        <w:t>по проведению конкурсов на право размещения</w:t>
      </w:r>
    </w:p>
    <w:p w:rsidR="00A01EBD" w:rsidRPr="00A01EBD" w:rsidRDefault="00A01EBD" w:rsidP="00A01EBD">
      <w:pPr>
        <w:shd w:val="clear" w:color="auto" w:fill="FFFFFF"/>
        <w:spacing w:after="240" w:line="360" w:lineRule="atLeast"/>
        <w:jc w:val="right"/>
        <w:textAlignment w:val="baseline"/>
        <w:rPr>
          <w:rFonts w:ascii="Times New Roman" w:hAnsi="Times New Roman"/>
          <w:color w:val="444444"/>
          <w:sz w:val="21"/>
          <w:szCs w:val="21"/>
        </w:rPr>
      </w:pPr>
      <w:r w:rsidRPr="00A01EBD">
        <w:rPr>
          <w:rFonts w:ascii="Times New Roman" w:hAnsi="Times New Roman"/>
          <w:color w:val="444444"/>
          <w:sz w:val="21"/>
          <w:szCs w:val="21"/>
        </w:rPr>
        <w:t> нестационарных торговых объектов</w:t>
      </w:r>
    </w:p>
    <w:p w:rsidR="00A01EBD" w:rsidRPr="00A01EBD" w:rsidRDefault="00A01EBD" w:rsidP="00A01EBD">
      <w:pPr>
        <w:shd w:val="clear" w:color="auto" w:fill="FFFFFF"/>
        <w:spacing w:after="240" w:line="360" w:lineRule="atLeast"/>
        <w:jc w:val="right"/>
        <w:textAlignment w:val="baseline"/>
        <w:rPr>
          <w:rFonts w:ascii="Times New Roman" w:hAnsi="Times New Roman"/>
          <w:color w:val="444444"/>
          <w:sz w:val="21"/>
          <w:szCs w:val="21"/>
        </w:rPr>
      </w:pPr>
      <w:r w:rsidRPr="00A01EBD">
        <w:rPr>
          <w:rFonts w:ascii="Times New Roman" w:hAnsi="Times New Roman"/>
          <w:color w:val="444444"/>
          <w:sz w:val="21"/>
          <w:szCs w:val="21"/>
        </w:rPr>
        <w:t>на территории муниципального образования</w:t>
      </w:r>
    </w:p>
    <w:tbl>
      <w:tblPr>
        <w:tblW w:w="13200" w:type="dxa"/>
        <w:tblInd w:w="108" w:type="dxa"/>
        <w:tblCellMar>
          <w:left w:w="0" w:type="dxa"/>
          <w:right w:w="0" w:type="dxa"/>
        </w:tblCellMar>
        <w:tblLook w:val="04A0"/>
      </w:tblPr>
      <w:tblGrid>
        <w:gridCol w:w="1164"/>
        <w:gridCol w:w="2300"/>
        <w:gridCol w:w="3257"/>
        <w:gridCol w:w="4182"/>
        <w:gridCol w:w="1849"/>
        <w:gridCol w:w="448"/>
      </w:tblGrid>
      <w:tr w:rsidR="00A01EBD" w:rsidTr="00A01EBD">
        <w:tc>
          <w:tcPr>
            <w:tcW w:w="12752" w:type="dxa"/>
            <w:gridSpan w:val="5"/>
            <w:shd w:val="clear" w:color="auto" w:fill="F5F5F5"/>
            <w:tcMar>
              <w:top w:w="0" w:type="dxa"/>
              <w:left w:w="108" w:type="dxa"/>
              <w:bottom w:w="0" w:type="dxa"/>
              <w:right w:w="108" w:type="dxa"/>
            </w:tcMar>
            <w:vAlign w:val="bottom"/>
            <w:hideMark/>
          </w:tcPr>
          <w:p w:rsidR="00A01EBD" w:rsidRDefault="00A01EBD">
            <w:pPr>
              <w:widowControl w:val="0"/>
              <w:autoSpaceDE w:val="0"/>
              <w:autoSpaceDN w:val="0"/>
              <w:adjustRightInd w:val="0"/>
              <w:spacing w:line="360" w:lineRule="atLeast"/>
              <w:ind w:firstLine="720"/>
              <w:jc w:val="center"/>
              <w:textAlignment w:val="baseline"/>
              <w:rPr>
                <w:rFonts w:ascii="Arial" w:hAnsi="Arial" w:cs="Arial"/>
                <w:color w:val="444444"/>
                <w:sz w:val="21"/>
                <w:szCs w:val="21"/>
              </w:rPr>
            </w:pPr>
            <w:r>
              <w:rPr>
                <w:b/>
                <w:bCs/>
                <w:color w:val="444444"/>
                <w:sz w:val="21"/>
                <w:szCs w:val="21"/>
                <w:bdr w:val="none" w:sz="0" w:space="0" w:color="auto" w:frame="1"/>
              </w:rPr>
              <w:t>Журнал</w:t>
            </w:r>
            <w:r>
              <w:rPr>
                <w:b/>
                <w:bCs/>
                <w:color w:val="444444"/>
                <w:sz w:val="21"/>
                <w:szCs w:val="21"/>
                <w:bdr w:val="none" w:sz="0" w:space="0" w:color="auto" w:frame="1"/>
              </w:rPr>
              <w:br/>
              <w:t>приема заявок на участие в конкурсе</w:t>
            </w:r>
          </w:p>
        </w:tc>
        <w:tc>
          <w:tcPr>
            <w:tcW w:w="448" w:type="dxa"/>
            <w:shd w:val="clear" w:color="auto" w:fill="F5F5F5"/>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r>
      <w:tr w:rsidR="00A01EBD" w:rsidTr="00A01EBD">
        <w:tc>
          <w:tcPr>
            <w:tcW w:w="12752" w:type="dxa"/>
            <w:gridSpan w:val="5"/>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48" w:type="dxa"/>
            <w:tcBorders>
              <w:top w:val="nil"/>
              <w:left w:val="nil"/>
              <w:bottom w:val="single" w:sz="8" w:space="0" w:color="auto"/>
              <w:right w:val="nil"/>
            </w:tcBorders>
            <w:shd w:val="clear" w:color="auto" w:fill="F8F8F8"/>
            <w:tcMar>
              <w:top w:w="90" w:type="dxa"/>
              <w:left w:w="150" w:type="dxa"/>
              <w:bottom w:w="90" w:type="dxa"/>
              <w:right w:w="150" w:type="dxa"/>
            </w:tcMar>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r>
      <w:tr w:rsidR="00A01EBD" w:rsidTr="00A01EBD">
        <w:tc>
          <w:tcPr>
            <w:tcW w:w="1164"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N</w:t>
            </w:r>
            <w:r>
              <w:rPr>
                <w:rFonts w:ascii="Helvetica" w:hAnsi="Helvetica" w:cs="Helvetica"/>
                <w:color w:val="444444"/>
                <w:sz w:val="21"/>
                <w:szCs w:val="21"/>
              </w:rPr>
              <w:br/>
            </w:r>
            <w:proofErr w:type="spellStart"/>
            <w:proofErr w:type="gramStart"/>
            <w:r>
              <w:rPr>
                <w:rFonts w:ascii="Helvetica" w:hAnsi="Helvetica" w:cs="Helvetica"/>
                <w:color w:val="444444"/>
                <w:sz w:val="21"/>
                <w:szCs w:val="21"/>
              </w:rPr>
              <w:t>п</w:t>
            </w:r>
            <w:proofErr w:type="spellEnd"/>
            <w:proofErr w:type="gramEnd"/>
            <w:r>
              <w:rPr>
                <w:rFonts w:ascii="Helvetica" w:hAnsi="Helvetica" w:cs="Helvetica"/>
                <w:color w:val="444444"/>
                <w:sz w:val="21"/>
                <w:szCs w:val="21"/>
              </w:rPr>
              <w:t>/</w:t>
            </w:r>
            <w:proofErr w:type="spellStart"/>
            <w:r>
              <w:rPr>
                <w:rFonts w:ascii="Helvetica" w:hAnsi="Helvetica" w:cs="Helvetica"/>
                <w:color w:val="444444"/>
                <w:sz w:val="21"/>
                <w:szCs w:val="21"/>
              </w:rPr>
              <w:t>п</w:t>
            </w:r>
            <w:proofErr w:type="spellEnd"/>
          </w:p>
        </w:tc>
        <w:tc>
          <w:tcPr>
            <w:tcW w:w="2300"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Дата</w:t>
            </w:r>
          </w:p>
        </w:tc>
        <w:tc>
          <w:tcPr>
            <w:tcW w:w="3257"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Заявитель</w:t>
            </w:r>
          </w:p>
        </w:tc>
        <w:tc>
          <w:tcPr>
            <w:tcW w:w="4182"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Адрес заявителя</w:t>
            </w:r>
          </w:p>
        </w:tc>
        <w:tc>
          <w:tcPr>
            <w:tcW w:w="2297" w:type="dxa"/>
            <w:gridSpan w:val="2"/>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Лот N</w:t>
            </w:r>
          </w:p>
        </w:tc>
      </w:tr>
      <w:tr w:rsidR="00A01EBD" w:rsidTr="00A01EBD">
        <w:tc>
          <w:tcPr>
            <w:tcW w:w="1164"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r w:rsidR="00A01EBD" w:rsidTr="00A01EBD">
        <w:tc>
          <w:tcPr>
            <w:tcW w:w="1164"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300"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3257"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418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c>
          <w:tcPr>
            <w:tcW w:w="2297" w:type="dxa"/>
            <w:gridSpan w:val="2"/>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tcPr>
          <w:p w:rsidR="00A01EBD" w:rsidRDefault="00A01EBD">
            <w:pPr>
              <w:widowControl w:val="0"/>
              <w:autoSpaceDE w:val="0"/>
              <w:autoSpaceDN w:val="0"/>
              <w:adjustRightInd w:val="0"/>
              <w:spacing w:line="276" w:lineRule="auto"/>
              <w:ind w:firstLine="720"/>
              <w:jc w:val="both"/>
              <w:rPr>
                <w:rFonts w:ascii="Helvetica" w:hAnsi="Helvetica" w:cs="Helvetica"/>
                <w:color w:val="444444"/>
                <w:sz w:val="21"/>
                <w:szCs w:val="21"/>
              </w:rPr>
            </w:pPr>
          </w:p>
        </w:tc>
      </w:tr>
    </w:tbl>
    <w:p w:rsidR="00A01EBD" w:rsidRDefault="00A01EBD" w:rsidP="00A01EBD">
      <w:pPr>
        <w:rPr>
          <w:rFonts w:ascii="Helvetica" w:hAnsi="Helvetica" w:cs="Helvetica"/>
          <w:color w:val="444444"/>
          <w:sz w:val="21"/>
          <w:szCs w:val="21"/>
        </w:rPr>
        <w:sectPr w:rsidR="00A01EBD">
          <w:pgSz w:w="16800" w:h="11900" w:orient="landscape"/>
          <w:pgMar w:top="567" w:right="1134" w:bottom="1134" w:left="1134" w:header="720" w:footer="720" w:gutter="0"/>
          <w:cols w:space="720"/>
        </w:sectPr>
      </w:pPr>
    </w:p>
    <w:tbl>
      <w:tblPr>
        <w:tblW w:w="13200" w:type="dxa"/>
        <w:tblInd w:w="150" w:type="dxa"/>
        <w:tblCellMar>
          <w:left w:w="0" w:type="dxa"/>
          <w:right w:w="0" w:type="dxa"/>
        </w:tblCellMar>
        <w:tblLook w:val="04A0"/>
      </w:tblPr>
      <w:tblGrid>
        <w:gridCol w:w="1164"/>
        <w:gridCol w:w="2300"/>
        <w:gridCol w:w="3257"/>
        <w:gridCol w:w="4182"/>
        <w:gridCol w:w="1849"/>
        <w:gridCol w:w="448"/>
      </w:tblGrid>
      <w:tr w:rsidR="00A01EBD" w:rsidTr="00A01EBD">
        <w:tc>
          <w:tcPr>
            <w:tcW w:w="1164" w:type="dxa"/>
            <w:shd w:val="clear" w:color="auto" w:fill="F5F5F5"/>
            <w:tcMar>
              <w:top w:w="90" w:type="dxa"/>
              <w:left w:w="150" w:type="dxa"/>
              <w:bottom w:w="90" w:type="dxa"/>
              <w:right w:w="150" w:type="dxa"/>
            </w:tcMar>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c>
          <w:tcPr>
            <w:tcW w:w="2300" w:type="dxa"/>
            <w:shd w:val="clear" w:color="auto" w:fill="F5F5F5"/>
            <w:tcMar>
              <w:top w:w="90" w:type="dxa"/>
              <w:left w:w="150" w:type="dxa"/>
              <w:bottom w:w="90" w:type="dxa"/>
              <w:right w:w="150" w:type="dxa"/>
            </w:tcMar>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c>
          <w:tcPr>
            <w:tcW w:w="3257" w:type="dxa"/>
            <w:shd w:val="clear" w:color="auto" w:fill="F5F5F5"/>
            <w:tcMar>
              <w:top w:w="90" w:type="dxa"/>
              <w:left w:w="150" w:type="dxa"/>
              <w:bottom w:w="90" w:type="dxa"/>
              <w:right w:w="150" w:type="dxa"/>
            </w:tcMar>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c>
          <w:tcPr>
            <w:tcW w:w="4182" w:type="dxa"/>
            <w:shd w:val="clear" w:color="auto" w:fill="F5F5F5"/>
            <w:tcMar>
              <w:top w:w="90" w:type="dxa"/>
              <w:left w:w="150" w:type="dxa"/>
              <w:bottom w:w="90" w:type="dxa"/>
              <w:right w:w="150" w:type="dxa"/>
            </w:tcMar>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c>
          <w:tcPr>
            <w:tcW w:w="1849" w:type="dxa"/>
            <w:shd w:val="clear" w:color="auto" w:fill="F5F5F5"/>
            <w:tcMar>
              <w:top w:w="90" w:type="dxa"/>
              <w:left w:w="150" w:type="dxa"/>
              <w:bottom w:w="90" w:type="dxa"/>
              <w:right w:w="150" w:type="dxa"/>
            </w:tcMar>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c>
          <w:tcPr>
            <w:tcW w:w="448" w:type="dxa"/>
            <w:shd w:val="clear" w:color="auto" w:fill="F5F5F5"/>
            <w:tcMar>
              <w:top w:w="90" w:type="dxa"/>
              <w:left w:w="150" w:type="dxa"/>
              <w:bottom w:w="90" w:type="dxa"/>
              <w:right w:w="150" w:type="dxa"/>
            </w:tcMar>
            <w:vAlign w:val="bottom"/>
          </w:tcPr>
          <w:p w:rsidR="00A01EBD" w:rsidRDefault="00A01EBD">
            <w:pPr>
              <w:widowControl w:val="0"/>
              <w:autoSpaceDE w:val="0"/>
              <w:autoSpaceDN w:val="0"/>
              <w:adjustRightInd w:val="0"/>
              <w:spacing w:line="210" w:lineRule="atLeast"/>
              <w:ind w:firstLine="720"/>
              <w:jc w:val="both"/>
              <w:rPr>
                <w:rFonts w:ascii="Helvetica" w:hAnsi="Helvetica" w:cs="Helvetica"/>
                <w:color w:val="444444"/>
                <w:sz w:val="21"/>
                <w:szCs w:val="21"/>
              </w:rPr>
            </w:pPr>
          </w:p>
        </w:tc>
      </w:tr>
    </w:tbl>
    <w:p w:rsidR="00A01EBD" w:rsidRDefault="00A01EBD" w:rsidP="00A01EBD">
      <w:pPr>
        <w:shd w:val="clear" w:color="auto" w:fill="FFFFFF"/>
        <w:spacing w:line="360" w:lineRule="atLeast"/>
        <w:ind w:firstLine="698"/>
        <w:jc w:val="right"/>
        <w:textAlignment w:val="baseline"/>
        <w:rPr>
          <w:rFonts w:ascii="Helvetica" w:hAnsi="Helvetica" w:cs="Helvetica"/>
          <w:color w:val="444444"/>
          <w:sz w:val="21"/>
          <w:szCs w:val="21"/>
        </w:rPr>
      </w:pPr>
      <w:r>
        <w:rPr>
          <w:rStyle w:val="a10"/>
          <w:rFonts w:ascii="Helvetica" w:hAnsi="Helvetica" w:cs="Helvetica"/>
          <w:sz w:val="21"/>
          <w:szCs w:val="21"/>
          <w:bdr w:val="none" w:sz="0" w:space="0" w:color="auto" w:frame="1"/>
          <w:lang w:val="en-US"/>
        </w:rPr>
        <w:t> </w:t>
      </w:r>
    </w:p>
    <w:p w:rsidR="00A01EBD" w:rsidRDefault="00A01EBD" w:rsidP="00A01EBD">
      <w:pPr>
        <w:pStyle w:val="ac"/>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A01EBD" w:rsidRDefault="00A01EBD" w:rsidP="00A01EBD">
      <w:pPr>
        <w:pStyle w:val="1"/>
        <w:shd w:val="clear" w:color="auto" w:fill="FFFFFF"/>
        <w:spacing w:before="0" w:after="360" w:line="360" w:lineRule="atLeast"/>
        <w:textAlignment w:val="baseline"/>
        <w:rPr>
          <w:rFonts w:ascii="Times New Roman" w:hAnsi="Times New Roman" w:cs="Times New Roman"/>
          <w:b w:val="0"/>
          <w:bCs w:val="0"/>
          <w:color w:val="444444"/>
        </w:rPr>
      </w:pPr>
      <w:r>
        <w:rPr>
          <w:rFonts w:ascii="Times New Roman" w:hAnsi="Times New Roman" w:cs="Times New Roman"/>
          <w:b w:val="0"/>
          <w:bCs w:val="0"/>
          <w:color w:val="444444"/>
        </w:rPr>
        <w:t>Состав</w:t>
      </w:r>
      <w:r>
        <w:rPr>
          <w:rFonts w:ascii="Times New Roman" w:hAnsi="Times New Roman" w:cs="Times New Roman"/>
          <w:b w:val="0"/>
          <w:bCs w:val="0"/>
          <w:color w:val="444444"/>
        </w:rPr>
        <w:br/>
        <w:t xml:space="preserve">Конкурсной комиссии по проведению конкурсов на право размещения нестационарных торговых объектов на территории муниципального образования </w:t>
      </w:r>
      <w:proofErr w:type="spellStart"/>
      <w:r>
        <w:rPr>
          <w:rFonts w:ascii="Times New Roman" w:hAnsi="Times New Roman" w:cs="Times New Roman"/>
          <w:b w:val="0"/>
          <w:bCs w:val="0"/>
          <w:color w:val="444444"/>
        </w:rPr>
        <w:t>Новогригорьевское</w:t>
      </w:r>
      <w:proofErr w:type="spellEnd"/>
      <w:r>
        <w:rPr>
          <w:rFonts w:ascii="Times New Roman" w:hAnsi="Times New Roman" w:cs="Times New Roman"/>
          <w:b w:val="0"/>
          <w:bCs w:val="0"/>
          <w:color w:val="444444"/>
        </w:rPr>
        <w:t xml:space="preserve"> сельское поселение</w:t>
      </w:r>
    </w:p>
    <w:tbl>
      <w:tblPr>
        <w:tblW w:w="13185" w:type="dxa"/>
        <w:tblCellMar>
          <w:left w:w="0" w:type="dxa"/>
          <w:right w:w="0" w:type="dxa"/>
        </w:tblCellMar>
        <w:tblLook w:val="04A0"/>
      </w:tblPr>
      <w:tblGrid>
        <w:gridCol w:w="3659"/>
        <w:gridCol w:w="9526"/>
      </w:tblGrid>
      <w:tr w:rsidR="00A01EBD" w:rsidTr="00A01EBD">
        <w:tc>
          <w:tcPr>
            <w:tcW w:w="2766"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240" w:afterAutospacing="0" w:line="360" w:lineRule="atLeast"/>
              <w:textAlignment w:val="baseline"/>
              <w:rPr>
                <w:color w:val="444444"/>
              </w:rPr>
            </w:pPr>
            <w:r>
              <w:rPr>
                <w:color w:val="444444"/>
              </w:rPr>
              <w:t>Данилин А.М.</w:t>
            </w:r>
          </w:p>
        </w:tc>
        <w:tc>
          <w:tcPr>
            <w:tcW w:w="7202"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rsidP="00A01EBD">
            <w:pPr>
              <w:widowControl w:val="0"/>
              <w:autoSpaceDE w:val="0"/>
              <w:autoSpaceDN w:val="0"/>
              <w:adjustRightInd w:val="0"/>
              <w:spacing w:after="240" w:line="360" w:lineRule="atLeast"/>
              <w:jc w:val="both"/>
              <w:textAlignment w:val="baseline"/>
              <w:rPr>
                <w:rFonts w:ascii="Times New Roman" w:hAnsi="Times New Roman"/>
                <w:color w:val="444444"/>
                <w:sz w:val="24"/>
                <w:szCs w:val="24"/>
              </w:rPr>
            </w:pPr>
            <w:r>
              <w:rPr>
                <w:rFonts w:ascii="Times New Roman" w:hAnsi="Times New Roman"/>
                <w:color w:val="444444"/>
              </w:rPr>
              <w:t xml:space="preserve">председатель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совета – глава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 председатель комиссии;</w:t>
            </w:r>
          </w:p>
        </w:tc>
      </w:tr>
      <w:tr w:rsidR="00A01EBD" w:rsidTr="00A01EBD">
        <w:tc>
          <w:tcPr>
            <w:tcW w:w="2766"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hideMark/>
          </w:tcPr>
          <w:p w:rsidR="00A01EBD" w:rsidRDefault="00A01EBD">
            <w:pPr>
              <w:pStyle w:val="ae"/>
              <w:spacing w:before="0" w:beforeAutospacing="0" w:after="0" w:afterAutospacing="0" w:line="360" w:lineRule="atLeast"/>
              <w:textAlignment w:val="baseline"/>
              <w:rPr>
                <w:color w:val="444444"/>
              </w:rPr>
            </w:pPr>
            <w:r>
              <w:rPr>
                <w:color w:val="444444"/>
              </w:rPr>
              <w:t>Панина А.И.</w:t>
            </w:r>
          </w:p>
        </w:tc>
        <w:tc>
          <w:tcPr>
            <w:tcW w:w="720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hideMark/>
          </w:tcPr>
          <w:p w:rsidR="00A01EBD" w:rsidRDefault="00A01EBD" w:rsidP="00A01EBD">
            <w:pPr>
              <w:widowControl w:val="0"/>
              <w:autoSpaceDE w:val="0"/>
              <w:autoSpaceDN w:val="0"/>
              <w:adjustRightInd w:val="0"/>
              <w:spacing w:after="240" w:line="360" w:lineRule="atLeast"/>
              <w:jc w:val="both"/>
              <w:textAlignment w:val="baseline"/>
              <w:rPr>
                <w:rFonts w:ascii="Times New Roman" w:hAnsi="Times New Roman"/>
                <w:color w:val="444444"/>
                <w:sz w:val="24"/>
                <w:szCs w:val="24"/>
              </w:rPr>
            </w:pPr>
            <w:r>
              <w:rPr>
                <w:rFonts w:ascii="Times New Roman" w:hAnsi="Times New Roman"/>
                <w:color w:val="444444"/>
              </w:rPr>
              <w:t xml:space="preserve">заместитель главы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 заместитель председателя комиссии;</w:t>
            </w:r>
          </w:p>
        </w:tc>
      </w:tr>
      <w:tr w:rsidR="00A01EBD" w:rsidTr="00A01EBD">
        <w:tc>
          <w:tcPr>
            <w:tcW w:w="276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240" w:afterAutospacing="0" w:line="360" w:lineRule="atLeast"/>
              <w:textAlignment w:val="baseline"/>
              <w:rPr>
                <w:color w:val="444444"/>
              </w:rPr>
            </w:pPr>
            <w:proofErr w:type="spellStart"/>
            <w:r>
              <w:rPr>
                <w:color w:val="444444"/>
              </w:rPr>
              <w:t>Пупкова</w:t>
            </w:r>
            <w:proofErr w:type="spellEnd"/>
            <w:r>
              <w:rPr>
                <w:color w:val="444444"/>
              </w:rPr>
              <w:t xml:space="preserve"> А.В.</w:t>
            </w:r>
          </w:p>
        </w:tc>
        <w:tc>
          <w:tcPr>
            <w:tcW w:w="720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rsidP="00A01EBD">
            <w:pPr>
              <w:widowControl w:val="0"/>
              <w:autoSpaceDE w:val="0"/>
              <w:autoSpaceDN w:val="0"/>
              <w:adjustRightInd w:val="0"/>
              <w:spacing w:after="240" w:line="360" w:lineRule="atLeast"/>
              <w:jc w:val="both"/>
              <w:textAlignment w:val="baseline"/>
              <w:rPr>
                <w:rFonts w:ascii="Times New Roman" w:hAnsi="Times New Roman"/>
                <w:color w:val="444444"/>
                <w:sz w:val="24"/>
                <w:szCs w:val="24"/>
              </w:rPr>
            </w:pPr>
            <w:r>
              <w:rPr>
                <w:rFonts w:ascii="Times New Roman" w:hAnsi="Times New Roman"/>
                <w:color w:val="444444"/>
              </w:rPr>
              <w:t xml:space="preserve">Ведущий специалист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 секретарь комиссии.</w:t>
            </w:r>
          </w:p>
        </w:tc>
      </w:tr>
      <w:tr w:rsidR="00A01EBD" w:rsidTr="00A01EBD">
        <w:tc>
          <w:tcPr>
            <w:tcW w:w="9968" w:type="dxa"/>
            <w:gridSpan w:val="2"/>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hideMark/>
          </w:tcPr>
          <w:p w:rsidR="00A01EBD" w:rsidRDefault="00A01EBD">
            <w:pPr>
              <w:pStyle w:val="1"/>
              <w:spacing w:before="0" w:after="360" w:line="360" w:lineRule="atLeast"/>
              <w:textAlignment w:val="baseline"/>
              <w:rPr>
                <w:rFonts w:ascii="Times New Roman" w:hAnsi="Times New Roman" w:cs="Times New Roman"/>
                <w:b w:val="0"/>
                <w:bCs w:val="0"/>
                <w:color w:val="444444"/>
              </w:rPr>
            </w:pPr>
            <w:r>
              <w:rPr>
                <w:rFonts w:ascii="Times New Roman" w:hAnsi="Times New Roman" w:cs="Times New Roman"/>
                <w:b w:val="0"/>
                <w:bCs w:val="0"/>
                <w:color w:val="444444"/>
              </w:rPr>
              <w:t>Члены комиссии:</w:t>
            </w:r>
          </w:p>
        </w:tc>
      </w:tr>
      <w:tr w:rsidR="00A01EBD" w:rsidTr="00A01EBD">
        <w:tc>
          <w:tcPr>
            <w:tcW w:w="276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pPr>
              <w:pStyle w:val="ae"/>
              <w:spacing w:before="0" w:beforeAutospacing="0" w:after="0" w:afterAutospacing="0" w:line="360" w:lineRule="atLeast"/>
              <w:textAlignment w:val="baseline"/>
              <w:rPr>
                <w:color w:val="444444"/>
              </w:rPr>
            </w:pPr>
            <w:r>
              <w:rPr>
                <w:rStyle w:val="spelle"/>
                <w:color w:val="444444"/>
                <w:bdr w:val="none" w:sz="0" w:space="0" w:color="auto" w:frame="1"/>
              </w:rPr>
              <w:t>Беляева Г.И.</w:t>
            </w:r>
          </w:p>
        </w:tc>
        <w:tc>
          <w:tcPr>
            <w:tcW w:w="720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vAlign w:val="bottom"/>
            <w:hideMark/>
          </w:tcPr>
          <w:p w:rsidR="00A01EBD" w:rsidRDefault="00A01EBD" w:rsidP="00A01EBD">
            <w:pPr>
              <w:widowControl w:val="0"/>
              <w:autoSpaceDE w:val="0"/>
              <w:autoSpaceDN w:val="0"/>
              <w:adjustRightInd w:val="0"/>
              <w:spacing w:after="240" w:line="360" w:lineRule="atLeast"/>
              <w:jc w:val="both"/>
              <w:textAlignment w:val="baseline"/>
              <w:rPr>
                <w:rFonts w:ascii="Times New Roman" w:hAnsi="Times New Roman"/>
                <w:color w:val="444444"/>
                <w:sz w:val="24"/>
                <w:szCs w:val="24"/>
              </w:rPr>
            </w:pPr>
            <w:r>
              <w:rPr>
                <w:rFonts w:ascii="Times New Roman" w:hAnsi="Times New Roman"/>
                <w:color w:val="444444"/>
              </w:rPr>
              <w:t xml:space="preserve">Специалист 1-й категории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w:t>
            </w:r>
          </w:p>
        </w:tc>
      </w:tr>
      <w:tr w:rsidR="00A01EBD" w:rsidTr="00A01EBD">
        <w:tc>
          <w:tcPr>
            <w:tcW w:w="2766" w:type="dxa"/>
            <w:tcBorders>
              <w:top w:val="nil"/>
              <w:left w:val="single" w:sz="8" w:space="0" w:color="auto"/>
              <w:bottom w:val="single" w:sz="8" w:space="0" w:color="auto"/>
              <w:right w:val="single" w:sz="8" w:space="0" w:color="auto"/>
            </w:tcBorders>
            <w:shd w:val="clear" w:color="auto" w:fill="F8F8F8"/>
            <w:tcMar>
              <w:top w:w="0" w:type="dxa"/>
              <w:left w:w="108" w:type="dxa"/>
              <w:bottom w:w="0" w:type="dxa"/>
              <w:right w:w="108" w:type="dxa"/>
            </w:tcMar>
            <w:vAlign w:val="bottom"/>
            <w:hideMark/>
          </w:tcPr>
          <w:p w:rsidR="00A01EBD" w:rsidRDefault="00A01EBD">
            <w:pPr>
              <w:pStyle w:val="ae"/>
              <w:spacing w:before="0" w:beforeAutospacing="0" w:after="0" w:afterAutospacing="0" w:line="360" w:lineRule="atLeast"/>
              <w:textAlignment w:val="baseline"/>
              <w:rPr>
                <w:color w:val="444444"/>
              </w:rPr>
            </w:pPr>
            <w:r>
              <w:rPr>
                <w:rStyle w:val="spelle"/>
                <w:color w:val="444444"/>
                <w:bdr w:val="none" w:sz="0" w:space="0" w:color="auto" w:frame="1"/>
              </w:rPr>
              <w:t>Костогрыз Е.А.</w:t>
            </w:r>
          </w:p>
        </w:tc>
        <w:tc>
          <w:tcPr>
            <w:tcW w:w="7202" w:type="dxa"/>
            <w:tcBorders>
              <w:top w:val="nil"/>
              <w:left w:val="nil"/>
              <w:bottom w:val="single" w:sz="8" w:space="0" w:color="auto"/>
              <w:right w:val="single" w:sz="8" w:space="0" w:color="auto"/>
            </w:tcBorders>
            <w:shd w:val="clear" w:color="auto" w:fill="F8F8F8"/>
            <w:tcMar>
              <w:top w:w="0" w:type="dxa"/>
              <w:left w:w="108" w:type="dxa"/>
              <w:bottom w:w="0" w:type="dxa"/>
              <w:right w:w="108" w:type="dxa"/>
            </w:tcMar>
            <w:vAlign w:val="bottom"/>
            <w:hideMark/>
          </w:tcPr>
          <w:p w:rsidR="00A01EBD" w:rsidRDefault="00A01EBD">
            <w:pPr>
              <w:widowControl w:val="0"/>
              <w:autoSpaceDE w:val="0"/>
              <w:autoSpaceDN w:val="0"/>
              <w:adjustRightInd w:val="0"/>
              <w:spacing w:after="240" w:line="360" w:lineRule="atLeast"/>
              <w:ind w:firstLine="720"/>
              <w:jc w:val="both"/>
              <w:textAlignment w:val="baseline"/>
              <w:rPr>
                <w:rFonts w:ascii="Times New Roman" w:hAnsi="Times New Roman"/>
                <w:color w:val="444444"/>
                <w:sz w:val="24"/>
                <w:szCs w:val="24"/>
              </w:rPr>
            </w:pPr>
            <w:r>
              <w:rPr>
                <w:rFonts w:ascii="Times New Roman" w:hAnsi="Times New Roman"/>
                <w:color w:val="444444"/>
              </w:rPr>
              <w:t xml:space="preserve">Инспектор ВУС  администрации </w:t>
            </w:r>
            <w:proofErr w:type="spellStart"/>
            <w:r>
              <w:rPr>
                <w:rFonts w:ascii="Times New Roman" w:hAnsi="Times New Roman"/>
                <w:color w:val="444444"/>
              </w:rPr>
              <w:t>Новогригорьевского</w:t>
            </w:r>
            <w:proofErr w:type="spellEnd"/>
            <w:r>
              <w:rPr>
                <w:rFonts w:ascii="Times New Roman" w:hAnsi="Times New Roman"/>
                <w:color w:val="444444"/>
              </w:rPr>
              <w:t xml:space="preserve"> сельского поселения</w:t>
            </w:r>
          </w:p>
        </w:tc>
      </w:tr>
    </w:tbl>
    <w:p w:rsidR="00A01EBD" w:rsidRDefault="00A01EBD" w:rsidP="00A01EBD">
      <w:pPr>
        <w:rPr>
          <w:rFonts w:ascii="Times New Roman" w:hAnsi="Times New Roman"/>
        </w:rPr>
        <w:sectPr w:rsidR="00A01EBD">
          <w:pgSz w:w="16800" w:h="11900" w:orient="landscape"/>
          <w:pgMar w:top="567" w:right="1134" w:bottom="1134" w:left="1134" w:header="720" w:footer="720" w:gutter="0"/>
          <w:cols w:space="720"/>
        </w:sect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lastRenderedPageBreak/>
        <w:t>Приложение № 7</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от 27.01. 2017 года № 12</w:t>
      </w:r>
    </w:p>
    <w:p w:rsidR="00A01EBD" w:rsidRDefault="00A01EBD" w:rsidP="00A01EBD">
      <w:pPr>
        <w:pStyle w:val="ac"/>
        <w:spacing w:before="0" w:beforeAutospacing="0" w:after="0" w:afterAutospacing="0"/>
        <w:jc w:val="right"/>
        <w:rPr>
          <w:rFonts w:ascii="Times New Roman" w:hAnsi="Times New Roman" w:cs="Times New Roman"/>
        </w:rPr>
      </w:pPr>
    </w:p>
    <w:p w:rsidR="00A01EBD" w:rsidRDefault="00A01EBD" w:rsidP="00A01EBD">
      <w:pPr>
        <w:jc w:val="center"/>
        <w:textAlignment w:val="baseline"/>
        <w:rPr>
          <w:rFonts w:ascii="Times New Roman" w:hAnsi="Times New Roman"/>
        </w:rPr>
      </w:pPr>
      <w:r>
        <w:rPr>
          <w:rFonts w:ascii="Times New Roman" w:hAnsi="Times New Roman"/>
          <w:b/>
          <w:bCs/>
          <w:bdr w:val="none" w:sz="0" w:space="0" w:color="auto" w:frame="1"/>
        </w:rPr>
        <w:t>Положение</w:t>
      </w:r>
      <w:r>
        <w:rPr>
          <w:rFonts w:ascii="Times New Roman" w:hAnsi="Times New Roman"/>
          <w:b/>
          <w:bCs/>
          <w:bdr w:val="none" w:sz="0" w:space="0" w:color="auto" w:frame="1"/>
        </w:rPr>
        <w:br/>
        <w:t xml:space="preserve">о порядке организации и проведения конкурсов на право размещения нестационарных торговых объектов на территории муниципального образования </w:t>
      </w:r>
      <w:proofErr w:type="spellStart"/>
      <w:r>
        <w:rPr>
          <w:rFonts w:ascii="Times New Roman" w:hAnsi="Times New Roman"/>
          <w:b/>
          <w:bCs/>
          <w:bdr w:val="none" w:sz="0" w:space="0" w:color="auto" w:frame="1"/>
        </w:rPr>
        <w:t>Новогригорьевское</w:t>
      </w:r>
      <w:proofErr w:type="spellEnd"/>
      <w:r>
        <w:rPr>
          <w:rFonts w:ascii="Times New Roman" w:hAnsi="Times New Roman"/>
          <w:b/>
          <w:bCs/>
          <w:bdr w:val="none" w:sz="0" w:space="0" w:color="auto" w:frame="1"/>
        </w:rPr>
        <w:t xml:space="preserve"> сельское поселение</w:t>
      </w:r>
    </w:p>
    <w:p w:rsidR="00A01EBD" w:rsidRDefault="00A01EBD" w:rsidP="00A01EBD">
      <w:pPr>
        <w:textAlignment w:val="baseline"/>
        <w:rPr>
          <w:rFonts w:ascii="Times New Roman" w:hAnsi="Times New Roman"/>
        </w:rPr>
      </w:pPr>
      <w:r>
        <w:rPr>
          <w:rFonts w:ascii="Times New Roman" w:hAnsi="Times New Roman"/>
          <w:b/>
          <w:bCs/>
          <w:bdr w:val="none" w:sz="0" w:space="0" w:color="auto" w:frame="1"/>
        </w:rPr>
        <w:t> </w:t>
      </w:r>
    </w:p>
    <w:p w:rsidR="00A01EBD" w:rsidRDefault="00A01EBD" w:rsidP="00A01EBD">
      <w:pPr>
        <w:textAlignment w:val="baseline"/>
        <w:rPr>
          <w:rFonts w:ascii="Times New Roman" w:hAnsi="Times New Roman"/>
        </w:rPr>
      </w:pPr>
      <w:bookmarkStart w:id="19" w:name="sub_100"/>
      <w:bookmarkEnd w:id="19"/>
      <w:r>
        <w:rPr>
          <w:rFonts w:ascii="Times New Roman" w:hAnsi="Times New Roman"/>
          <w:b/>
          <w:bCs/>
          <w:bdr w:val="none" w:sz="0" w:space="0" w:color="auto" w:frame="1"/>
        </w:rPr>
        <w:t>1. Общие положения</w:t>
      </w:r>
    </w:p>
    <w:p w:rsidR="00A01EBD" w:rsidRDefault="00A01EBD" w:rsidP="00A01EBD">
      <w:pPr>
        <w:ind w:firstLine="567"/>
        <w:textAlignment w:val="baseline"/>
        <w:rPr>
          <w:rFonts w:ascii="Times New Roman" w:hAnsi="Times New Roman"/>
        </w:rPr>
      </w:pPr>
      <w:bookmarkStart w:id="20" w:name="sub_11"/>
      <w:bookmarkEnd w:id="20"/>
      <w:r>
        <w:rPr>
          <w:rFonts w:ascii="Times New Roman" w:hAnsi="Times New Roman"/>
        </w:rPr>
        <w:t xml:space="preserve">1.1. Настоящее Положение определяет механизм организации, участия и проведения конкурсов на право размещения нестационарных торговых объектов на территории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(далее — Конкурс), а также порядок заключения договора на размещение нестационарного торгового объекта, договора на размещение на территории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 (далее — Договор).</w:t>
      </w:r>
    </w:p>
    <w:p w:rsidR="00A01EBD" w:rsidRDefault="00A01EBD" w:rsidP="00A01EBD">
      <w:pPr>
        <w:ind w:firstLine="567"/>
        <w:textAlignment w:val="baseline"/>
        <w:rPr>
          <w:rFonts w:ascii="Times New Roman" w:hAnsi="Times New Roman"/>
        </w:rPr>
      </w:pPr>
      <w:bookmarkStart w:id="21" w:name="sub_12"/>
      <w:bookmarkEnd w:id="21"/>
      <w:r>
        <w:rPr>
          <w:rFonts w:ascii="Times New Roman" w:hAnsi="Times New Roman"/>
        </w:rPr>
        <w:t>1.2. Настоящее Положение разработано в соответствии с действующим законодательством в целях:</w:t>
      </w:r>
    </w:p>
    <w:p w:rsidR="00A01EBD" w:rsidRDefault="00A01EBD" w:rsidP="00A01EBD">
      <w:pPr>
        <w:ind w:firstLine="567"/>
        <w:textAlignment w:val="baseline"/>
        <w:rPr>
          <w:rFonts w:ascii="Times New Roman" w:hAnsi="Times New Roman"/>
        </w:rPr>
      </w:pPr>
      <w:r>
        <w:rPr>
          <w:rFonts w:ascii="Times New Roman" w:hAnsi="Times New Roman"/>
        </w:rPr>
        <w:t>— упорядочения размещения нестационарных торговых объектов (далее — НТО);</w:t>
      </w:r>
    </w:p>
    <w:p w:rsidR="00A01EBD" w:rsidRDefault="00A01EBD" w:rsidP="00A01EBD">
      <w:pPr>
        <w:ind w:firstLine="567"/>
        <w:textAlignment w:val="baseline"/>
        <w:rPr>
          <w:rFonts w:ascii="Times New Roman" w:hAnsi="Times New Roman"/>
        </w:rPr>
      </w:pPr>
      <w:r>
        <w:rPr>
          <w:rFonts w:ascii="Times New Roman" w:hAnsi="Times New Roman"/>
        </w:rPr>
        <w:t>— создания условий для улучшения организации и качества обслуживания населения;</w:t>
      </w:r>
    </w:p>
    <w:p w:rsidR="00A01EBD" w:rsidRDefault="00A01EBD" w:rsidP="00A01EBD">
      <w:pPr>
        <w:ind w:firstLine="567"/>
        <w:textAlignment w:val="baseline"/>
        <w:rPr>
          <w:rFonts w:ascii="Times New Roman" w:hAnsi="Times New Roman"/>
        </w:rPr>
      </w:pPr>
      <w:r>
        <w:rPr>
          <w:rFonts w:ascii="Times New Roman" w:hAnsi="Times New Roman"/>
        </w:rPr>
        <w:t>— соблюдения внешнего архитектурного облика, формирования торговой инфраструктуры с учетом видов и типов торговых объектов, форм и способов торговли, на территории муниципального образования;</w:t>
      </w:r>
    </w:p>
    <w:p w:rsidR="00A01EBD" w:rsidRDefault="00A01EBD" w:rsidP="00A01EBD">
      <w:pPr>
        <w:ind w:firstLine="567"/>
        <w:textAlignment w:val="baseline"/>
        <w:rPr>
          <w:rFonts w:ascii="Times New Roman" w:hAnsi="Times New Roman"/>
        </w:rPr>
      </w:pPr>
      <w:r>
        <w:rPr>
          <w:rFonts w:ascii="Times New Roman" w:hAnsi="Times New Roman"/>
        </w:rPr>
        <w:t>— обеспечения равных возможностей для реализации прав хозяйствующих субъектов на осуществление торговой деятельности, представление услуг населению на территории муниципального образования.</w:t>
      </w:r>
    </w:p>
    <w:p w:rsidR="00A01EBD" w:rsidRDefault="00A01EBD" w:rsidP="00A01EBD">
      <w:pPr>
        <w:ind w:firstLine="567"/>
        <w:textAlignment w:val="baseline"/>
        <w:rPr>
          <w:rFonts w:ascii="Times New Roman" w:hAnsi="Times New Roman"/>
        </w:rPr>
      </w:pPr>
      <w:bookmarkStart w:id="22" w:name="sub_13"/>
      <w:bookmarkEnd w:id="22"/>
      <w:r>
        <w:rPr>
          <w:rFonts w:ascii="Times New Roman" w:hAnsi="Times New Roman"/>
        </w:rPr>
        <w:t xml:space="preserve">1.3. Размещение НТО на территории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осуществляется в соответствии со Схемой размещения нестационарных торговых объектов на территории муниципального образования, утвержденной нормативным правовым актом представительного органа муниципального образования, на основании договора на размещение нестационарного торгового объекта, заключенного администрацией сельского поселения с победителем конкурса.</w:t>
      </w:r>
    </w:p>
    <w:p w:rsidR="00A01EBD" w:rsidRDefault="00A01EBD" w:rsidP="00A01EBD">
      <w:pPr>
        <w:ind w:firstLine="567"/>
        <w:textAlignment w:val="baseline"/>
        <w:rPr>
          <w:rFonts w:ascii="Times New Roman" w:hAnsi="Times New Roman"/>
        </w:rPr>
      </w:pPr>
      <w:bookmarkStart w:id="23" w:name="sub_15"/>
      <w:bookmarkEnd w:id="23"/>
      <w:r>
        <w:rPr>
          <w:rFonts w:ascii="Times New Roman" w:hAnsi="Times New Roman"/>
        </w:rPr>
        <w:t>1.4. Отбор хозяйствующих субъектов на право размещения НТО осуществляется путем проведения открытого Конкурса.</w:t>
      </w:r>
    </w:p>
    <w:p w:rsidR="00A01EBD" w:rsidRDefault="00A01EBD" w:rsidP="00A01EBD">
      <w:pPr>
        <w:ind w:firstLine="567"/>
        <w:textAlignment w:val="baseline"/>
        <w:rPr>
          <w:rFonts w:ascii="Times New Roman" w:hAnsi="Times New Roman"/>
        </w:rPr>
      </w:pPr>
      <w:bookmarkStart w:id="24" w:name="sub_16"/>
      <w:bookmarkEnd w:id="24"/>
      <w:r>
        <w:rPr>
          <w:rFonts w:ascii="Times New Roman" w:hAnsi="Times New Roman"/>
        </w:rPr>
        <w:t xml:space="preserve">1.5. Организатором Конкурса выступает Администрация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w:t>
      </w:r>
    </w:p>
    <w:p w:rsidR="00A01EBD" w:rsidRDefault="00A01EBD" w:rsidP="00A01EBD">
      <w:pPr>
        <w:ind w:firstLine="567"/>
        <w:textAlignment w:val="baseline"/>
        <w:rPr>
          <w:rFonts w:ascii="Times New Roman" w:hAnsi="Times New Roman"/>
        </w:rPr>
      </w:pPr>
      <w:bookmarkStart w:id="25" w:name="sub_17"/>
      <w:bookmarkEnd w:id="25"/>
      <w:r>
        <w:rPr>
          <w:rFonts w:ascii="Times New Roman" w:hAnsi="Times New Roman"/>
        </w:rPr>
        <w:t xml:space="preserve">1.6. Обязанности по организации и проведению Конкурса, оформлению, заключению, учету, хранению договоров на право размещения НТО возлагаются на Уполномоченный орган </w:t>
      </w:r>
      <w:proofErr w:type="gramStart"/>
      <w:r>
        <w:rPr>
          <w:rFonts w:ascii="Times New Roman" w:hAnsi="Times New Roman"/>
        </w:rPr>
        <w:t>-а</w:t>
      </w:r>
      <w:proofErr w:type="gramEnd"/>
      <w:r>
        <w:rPr>
          <w:rFonts w:ascii="Times New Roman" w:hAnsi="Times New Roman"/>
        </w:rPr>
        <w:t xml:space="preserve">дминистрации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w:t>
      </w:r>
    </w:p>
    <w:p w:rsidR="00A01EBD" w:rsidRDefault="00A01EBD" w:rsidP="00A01EBD">
      <w:pPr>
        <w:ind w:firstLine="567"/>
        <w:textAlignment w:val="baseline"/>
        <w:rPr>
          <w:rFonts w:ascii="Times New Roman" w:hAnsi="Times New Roman"/>
        </w:rPr>
      </w:pPr>
      <w:bookmarkStart w:id="26" w:name="sub_19"/>
      <w:bookmarkEnd w:id="26"/>
      <w:r>
        <w:rPr>
          <w:rFonts w:ascii="Times New Roman" w:hAnsi="Times New Roman"/>
        </w:rPr>
        <w:t xml:space="preserve">1.7. Размер платы в договоре на размещение НТО определяется по результатам Конкурса, начальная </w:t>
      </w:r>
      <w:proofErr w:type="gramStart"/>
      <w:r>
        <w:rPr>
          <w:rFonts w:ascii="Times New Roman" w:hAnsi="Times New Roman"/>
        </w:rPr>
        <w:t>ставка</w:t>
      </w:r>
      <w:proofErr w:type="gramEnd"/>
      <w:r>
        <w:rPr>
          <w:rFonts w:ascii="Times New Roman" w:hAnsi="Times New Roman"/>
        </w:rPr>
        <w:t xml:space="preserve"> которой определяется решением </w:t>
      </w:r>
      <w:proofErr w:type="spellStart"/>
      <w:r>
        <w:rPr>
          <w:rFonts w:ascii="Times New Roman" w:hAnsi="Times New Roman"/>
        </w:rPr>
        <w:t>Новогригорьевского</w:t>
      </w:r>
      <w:proofErr w:type="spellEnd"/>
      <w:r>
        <w:rPr>
          <w:rFonts w:ascii="Times New Roman" w:hAnsi="Times New Roman"/>
        </w:rPr>
        <w:t xml:space="preserve"> сельского совета по территориальному принципу с дифференциацией по типу торгового объекта и специализации в виде фиксированной суммы.</w:t>
      </w:r>
    </w:p>
    <w:p w:rsidR="00A01EBD" w:rsidRDefault="00A01EBD" w:rsidP="00A01EBD">
      <w:pPr>
        <w:ind w:firstLine="567"/>
        <w:textAlignment w:val="baseline"/>
        <w:rPr>
          <w:rFonts w:ascii="Times New Roman" w:hAnsi="Times New Roman"/>
        </w:rPr>
      </w:pPr>
      <w:r>
        <w:rPr>
          <w:rFonts w:ascii="Times New Roman" w:hAnsi="Times New Roman"/>
        </w:rPr>
        <w:t xml:space="preserve">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решением </w:t>
      </w:r>
      <w:proofErr w:type="spellStart"/>
      <w:r>
        <w:rPr>
          <w:rFonts w:ascii="Times New Roman" w:hAnsi="Times New Roman"/>
        </w:rPr>
        <w:t>Новогригорьевского</w:t>
      </w:r>
      <w:proofErr w:type="spellEnd"/>
      <w:r>
        <w:rPr>
          <w:rFonts w:ascii="Times New Roman" w:hAnsi="Times New Roman"/>
        </w:rPr>
        <w:t xml:space="preserve"> сельского совета по территориальному принципу с дифференциацией по типу торгового объекта и специализации в виде фиксированной суммы.</w:t>
      </w:r>
    </w:p>
    <w:p w:rsidR="00A01EBD" w:rsidRDefault="00A01EBD" w:rsidP="00A01EBD">
      <w:pPr>
        <w:ind w:firstLine="567"/>
        <w:textAlignment w:val="baseline"/>
        <w:rPr>
          <w:rFonts w:ascii="Times New Roman" w:hAnsi="Times New Roman"/>
        </w:rPr>
      </w:pPr>
      <w:r>
        <w:rPr>
          <w:rFonts w:ascii="Times New Roman" w:hAnsi="Times New Roman"/>
        </w:rPr>
        <w:t xml:space="preserve">В случае предоставления товаропроизводителям и иным хозяйствующим субъектам, определенными решением </w:t>
      </w:r>
      <w:proofErr w:type="spellStart"/>
      <w:r>
        <w:rPr>
          <w:rFonts w:ascii="Times New Roman" w:hAnsi="Times New Roman"/>
        </w:rPr>
        <w:t>Новогригорьевского</w:t>
      </w:r>
      <w:proofErr w:type="spellEnd"/>
      <w:r>
        <w:rPr>
          <w:rFonts w:ascii="Times New Roman" w:hAnsi="Times New Roman"/>
        </w:rPr>
        <w:t xml:space="preserve"> сельского совета, НТО без конкурентных процедур, плата за размещение НТО определяется суммой начальной ставки, установленной решением </w:t>
      </w:r>
      <w:proofErr w:type="spellStart"/>
      <w:r>
        <w:rPr>
          <w:rFonts w:ascii="Times New Roman" w:hAnsi="Times New Roman"/>
        </w:rPr>
        <w:t>Новогригорьевского</w:t>
      </w:r>
      <w:proofErr w:type="spellEnd"/>
      <w:r>
        <w:rPr>
          <w:rFonts w:ascii="Times New Roman" w:hAnsi="Times New Roman"/>
        </w:rPr>
        <w:t xml:space="preserve"> сельского совета по территориальному принципу с дифференциацией по типу торгового объекта и специализации в виде фиксированной суммы.</w:t>
      </w:r>
    </w:p>
    <w:p w:rsidR="00A01EBD" w:rsidRDefault="00A01EBD" w:rsidP="00A01EBD">
      <w:pPr>
        <w:ind w:firstLine="567"/>
        <w:textAlignment w:val="baseline"/>
        <w:rPr>
          <w:rFonts w:ascii="Times New Roman" w:hAnsi="Times New Roman"/>
        </w:rPr>
      </w:pPr>
      <w:r>
        <w:rPr>
          <w:rFonts w:ascii="Times New Roman" w:hAnsi="Times New Roman"/>
        </w:rPr>
        <w:t>1.8. За участие в Конкурсе плата не взимается.</w:t>
      </w:r>
    </w:p>
    <w:p w:rsidR="00A01EBD" w:rsidRDefault="00A01EBD" w:rsidP="00A01EBD">
      <w:pPr>
        <w:textAlignment w:val="baseline"/>
        <w:rPr>
          <w:rFonts w:ascii="Times New Roman" w:hAnsi="Times New Roman"/>
        </w:rPr>
      </w:pPr>
      <w:bookmarkStart w:id="27" w:name="sub_200"/>
      <w:bookmarkEnd w:id="27"/>
      <w:r>
        <w:rPr>
          <w:rFonts w:ascii="Times New Roman" w:hAnsi="Times New Roman"/>
          <w:b/>
          <w:bCs/>
          <w:bdr w:val="none" w:sz="0" w:space="0" w:color="auto" w:frame="1"/>
        </w:rPr>
        <w:t>2. Основные понятия и их определения</w:t>
      </w:r>
    </w:p>
    <w:p w:rsidR="00A01EBD" w:rsidRDefault="00A01EBD" w:rsidP="00A01EBD">
      <w:pPr>
        <w:ind w:firstLine="567"/>
        <w:textAlignment w:val="baseline"/>
        <w:rPr>
          <w:rFonts w:ascii="Times New Roman" w:hAnsi="Times New Roman"/>
        </w:rPr>
      </w:pPr>
      <w:bookmarkStart w:id="28" w:name="sub_21"/>
      <w:bookmarkEnd w:id="28"/>
      <w:r>
        <w:rPr>
          <w:rFonts w:ascii="Times New Roman" w:hAnsi="Times New Roman"/>
        </w:rPr>
        <w:lastRenderedPageBreak/>
        <w:t>2.1. В настоящем Положении используются следующие основные понятия и их определения:</w:t>
      </w:r>
    </w:p>
    <w:p w:rsidR="00A01EBD" w:rsidRDefault="00A01EBD" w:rsidP="00A01EBD">
      <w:pPr>
        <w:ind w:firstLine="567"/>
        <w:textAlignment w:val="baseline"/>
        <w:rPr>
          <w:rFonts w:ascii="Times New Roman" w:hAnsi="Times New Roman"/>
        </w:rPr>
      </w:pPr>
      <w:bookmarkStart w:id="29" w:name="sub_211"/>
      <w:bookmarkEnd w:id="29"/>
      <w:r>
        <w:rPr>
          <w:rFonts w:ascii="Times New Roman" w:hAnsi="Times New Roman"/>
        </w:rPr>
        <w:t>2.1.1. Конкурс — способ отбора хозяйствующего субъекта на право размещения НТО, определенных схемами размещения, дислокации соответственно, победителем которых признается лицо, предложившее лучшие условия исполнения Договора на размещение</w:t>
      </w:r>
    </w:p>
    <w:p w:rsidR="00A01EBD" w:rsidRDefault="00A01EBD" w:rsidP="00A01EBD">
      <w:pPr>
        <w:ind w:firstLine="567"/>
        <w:textAlignment w:val="baseline"/>
        <w:rPr>
          <w:rFonts w:ascii="Times New Roman" w:hAnsi="Times New Roman"/>
        </w:rPr>
      </w:pPr>
      <w:bookmarkStart w:id="30" w:name="sub_212"/>
      <w:bookmarkEnd w:id="30"/>
      <w:r>
        <w:rPr>
          <w:rFonts w:ascii="Times New Roman" w:hAnsi="Times New Roman"/>
        </w:rPr>
        <w:t xml:space="preserve">2.1.2. Предмет конкурса — право на размещения НТО на территории муниципального образования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w:t>
      </w:r>
    </w:p>
    <w:p w:rsidR="00A01EBD" w:rsidRDefault="00A01EBD" w:rsidP="00A01EBD">
      <w:pPr>
        <w:ind w:firstLine="567"/>
        <w:textAlignment w:val="baseline"/>
        <w:rPr>
          <w:rFonts w:ascii="Times New Roman" w:hAnsi="Times New Roman"/>
        </w:rPr>
      </w:pPr>
      <w:bookmarkStart w:id="31" w:name="sub_213"/>
      <w:bookmarkEnd w:id="31"/>
      <w:r>
        <w:rPr>
          <w:rFonts w:ascii="Times New Roman" w:hAnsi="Times New Roman"/>
        </w:rPr>
        <w:t>2.1.3. Конкурсная документация — перечень документов, определяющих требования, предъявляемые к участнику Конкурса на право размещения НТО на территории муниципального образования и критерии оценки.</w:t>
      </w:r>
    </w:p>
    <w:p w:rsidR="00A01EBD" w:rsidRDefault="00A01EBD" w:rsidP="00A01EBD">
      <w:pPr>
        <w:ind w:firstLine="567"/>
        <w:textAlignment w:val="baseline"/>
        <w:rPr>
          <w:rFonts w:ascii="Times New Roman" w:hAnsi="Times New Roman"/>
        </w:rPr>
      </w:pPr>
      <w:bookmarkStart w:id="32" w:name="sub_214"/>
      <w:bookmarkEnd w:id="32"/>
      <w:r>
        <w:rPr>
          <w:rFonts w:ascii="Times New Roman" w:hAnsi="Times New Roman"/>
        </w:rPr>
        <w:t xml:space="preserve">2.1.4. Конкурсная комиссия — коллегиальный орган, создаваемый администрацией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 для проведения Конкурсов и принятия решений о победителях Конкурса.</w:t>
      </w:r>
    </w:p>
    <w:p w:rsidR="00A01EBD" w:rsidRDefault="00A01EBD" w:rsidP="00A01EBD">
      <w:pPr>
        <w:ind w:firstLine="567"/>
        <w:textAlignment w:val="baseline"/>
        <w:rPr>
          <w:rFonts w:ascii="Times New Roman" w:hAnsi="Times New Roman"/>
        </w:rPr>
      </w:pPr>
      <w:bookmarkStart w:id="33" w:name="sub_216"/>
      <w:bookmarkEnd w:id="33"/>
      <w:r>
        <w:rPr>
          <w:rFonts w:ascii="Times New Roman" w:hAnsi="Times New Roman"/>
        </w:rPr>
        <w:t>2.1.5. Заявитель — юридическое лицо, индивидуальный предприниматель, фермерское хозяйство, занимающееся торговлей и зарегистрированное в установленном порядке или его законный представитель, подавшие заявку для участия в Конкурсе на предложенных условиях проведения Конкурса.</w:t>
      </w:r>
    </w:p>
    <w:p w:rsidR="00A01EBD" w:rsidRDefault="00A01EBD" w:rsidP="00A01EBD">
      <w:pPr>
        <w:ind w:firstLine="567"/>
        <w:textAlignment w:val="baseline"/>
        <w:rPr>
          <w:rFonts w:ascii="Times New Roman" w:hAnsi="Times New Roman"/>
        </w:rPr>
      </w:pPr>
      <w:r>
        <w:rPr>
          <w:rFonts w:ascii="Times New Roman" w:hAnsi="Times New Roman"/>
        </w:rPr>
        <w:t>2.1.6. Участник конкурса — заявитель, допущенный к участию в конкурсе.</w:t>
      </w:r>
    </w:p>
    <w:p w:rsidR="00A01EBD" w:rsidRDefault="00A01EBD" w:rsidP="00A01EBD">
      <w:pPr>
        <w:ind w:firstLine="567"/>
        <w:textAlignment w:val="baseline"/>
        <w:rPr>
          <w:rFonts w:ascii="Times New Roman" w:hAnsi="Times New Roman"/>
        </w:rPr>
      </w:pPr>
      <w:bookmarkStart w:id="34" w:name="sub_217"/>
      <w:bookmarkEnd w:id="34"/>
      <w:r>
        <w:rPr>
          <w:rFonts w:ascii="Times New Roman" w:hAnsi="Times New Roman"/>
        </w:rPr>
        <w:t>2.1.7. Лот — единица сделки, выставленная на Конкурс. Каждому лоту присваивается порядковый номер и устанавливается своя цена. Лоты конкурса включают — адрес размещения объекта в соответствии с утвержденной схемой, тип и специализацию объекта, период размещения объектов, режим работы объектов, начальная цена предмета Конкурса.</w:t>
      </w:r>
    </w:p>
    <w:p w:rsidR="00A01EBD" w:rsidRDefault="00A01EBD" w:rsidP="00A01EBD">
      <w:pPr>
        <w:ind w:firstLine="567"/>
        <w:textAlignment w:val="baseline"/>
        <w:rPr>
          <w:rFonts w:ascii="Times New Roman" w:hAnsi="Times New Roman"/>
        </w:rPr>
      </w:pPr>
      <w:bookmarkStart w:id="35" w:name="sub_218"/>
      <w:bookmarkEnd w:id="35"/>
      <w:r>
        <w:rPr>
          <w:rFonts w:ascii="Times New Roman" w:hAnsi="Times New Roman"/>
        </w:rPr>
        <w:t xml:space="preserve">2.1.8. Договор на размещение НТО — письменное соглашение, заключенное администрацией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 с победителем конкурса.</w:t>
      </w:r>
    </w:p>
    <w:p w:rsidR="00A01EBD" w:rsidRDefault="00A01EBD" w:rsidP="00A01EBD">
      <w:pPr>
        <w:textAlignment w:val="baseline"/>
        <w:rPr>
          <w:rFonts w:ascii="Times New Roman" w:hAnsi="Times New Roman"/>
        </w:rPr>
      </w:pPr>
      <w:bookmarkStart w:id="36" w:name="sub_300"/>
      <w:bookmarkEnd w:id="36"/>
      <w:r>
        <w:rPr>
          <w:rFonts w:ascii="Times New Roman" w:hAnsi="Times New Roman"/>
          <w:b/>
          <w:bCs/>
          <w:bdr w:val="none" w:sz="0" w:space="0" w:color="auto" w:frame="1"/>
        </w:rPr>
        <w:t>3. Порядок организации конкурса</w:t>
      </w:r>
    </w:p>
    <w:p w:rsidR="00A01EBD" w:rsidRDefault="00A01EBD" w:rsidP="00A01EBD">
      <w:pPr>
        <w:ind w:firstLine="567"/>
        <w:textAlignment w:val="baseline"/>
        <w:rPr>
          <w:rFonts w:ascii="Times New Roman" w:hAnsi="Times New Roman"/>
        </w:rPr>
      </w:pPr>
      <w:bookmarkStart w:id="37" w:name="sub_31"/>
      <w:bookmarkEnd w:id="37"/>
      <w:r>
        <w:rPr>
          <w:rFonts w:ascii="Times New Roman" w:hAnsi="Times New Roman"/>
        </w:rPr>
        <w:t xml:space="preserve">3.1. В случае, когда место для размещения </w:t>
      </w:r>
      <w:proofErr w:type="gramStart"/>
      <w:r>
        <w:rPr>
          <w:rFonts w:ascii="Times New Roman" w:hAnsi="Times New Roman"/>
        </w:rPr>
        <w:t>НТО</w:t>
      </w:r>
      <w:proofErr w:type="gramEnd"/>
      <w:r>
        <w:rPr>
          <w:rFonts w:ascii="Times New Roman" w:hAnsi="Times New Roman"/>
        </w:rPr>
        <w:t xml:space="preserve"> предложено хозяйствующими субъектами, товаропроизводителями,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в информационно-телекоммуникационной сети «Интернет» публикуется информация о предстоящем предоставлении права на размещение НТО.</w:t>
      </w:r>
    </w:p>
    <w:p w:rsidR="00A01EBD" w:rsidRDefault="00A01EBD" w:rsidP="00A01EBD">
      <w:pPr>
        <w:ind w:firstLine="567"/>
        <w:textAlignment w:val="baseline"/>
        <w:rPr>
          <w:rFonts w:ascii="Times New Roman" w:hAnsi="Times New Roman"/>
        </w:rPr>
      </w:pPr>
      <w:r>
        <w:rPr>
          <w:rFonts w:ascii="Times New Roman" w:hAnsi="Times New Roman"/>
        </w:rPr>
        <w:t>3.2. Если в течение одного месяца со дня публикации не поступает иных заявок, Договор на размещение НТО заключается с субъектом хозяйственной деятельности, подавшим заявление на размещение НТО.</w:t>
      </w:r>
    </w:p>
    <w:p w:rsidR="00A01EBD" w:rsidRDefault="00A01EBD" w:rsidP="00A01EBD">
      <w:pPr>
        <w:ind w:firstLine="567"/>
        <w:textAlignment w:val="baseline"/>
        <w:rPr>
          <w:rFonts w:ascii="Times New Roman" w:hAnsi="Times New Roman"/>
        </w:rPr>
      </w:pPr>
      <w:r>
        <w:rPr>
          <w:rFonts w:ascii="Times New Roman" w:hAnsi="Times New Roman"/>
        </w:rPr>
        <w:t>3.3. Если в течение одного месяца с момента публикации поступили иные заявки — проводятся торги в форме конкурса или аукциона.</w:t>
      </w:r>
    </w:p>
    <w:p w:rsidR="00A01EBD" w:rsidRDefault="00A01EBD" w:rsidP="00A01EBD">
      <w:pPr>
        <w:ind w:firstLine="567"/>
        <w:textAlignment w:val="baseline"/>
        <w:rPr>
          <w:rFonts w:ascii="Times New Roman" w:hAnsi="Times New Roman"/>
        </w:rPr>
      </w:pPr>
      <w:r>
        <w:rPr>
          <w:rFonts w:ascii="Times New Roman" w:hAnsi="Times New Roman"/>
        </w:rPr>
        <w:t xml:space="preserve">3.4. До размещения извещения о проведении Конкурса Организатор конкурса принимает решение о создании Конкурсной комиссии, определяет ее состав, назначает ее председателя, заместителя и секретаря путем издания правового акта администрации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 Число членов комиссии должно быть не менее пяти человек.</w:t>
      </w:r>
    </w:p>
    <w:p w:rsidR="00A01EBD" w:rsidRDefault="00A01EBD" w:rsidP="00A01EBD">
      <w:pPr>
        <w:ind w:firstLine="567"/>
        <w:textAlignment w:val="baseline"/>
        <w:rPr>
          <w:rFonts w:ascii="Times New Roman" w:hAnsi="Times New Roman"/>
        </w:rPr>
      </w:pPr>
      <w:bookmarkStart w:id="38" w:name="sub_32"/>
      <w:bookmarkEnd w:id="38"/>
      <w:r>
        <w:rPr>
          <w:rFonts w:ascii="Times New Roman" w:hAnsi="Times New Roman"/>
        </w:rPr>
        <w:t>3.5.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A01EBD" w:rsidRDefault="00A01EBD" w:rsidP="00A01EBD">
      <w:pPr>
        <w:ind w:firstLine="567"/>
        <w:textAlignment w:val="baseline"/>
        <w:rPr>
          <w:rFonts w:ascii="Times New Roman" w:hAnsi="Times New Roman"/>
        </w:rPr>
      </w:pPr>
      <w:bookmarkStart w:id="39" w:name="sub_33"/>
      <w:bookmarkEnd w:id="39"/>
      <w:r>
        <w:rPr>
          <w:rFonts w:ascii="Times New Roman" w:hAnsi="Times New Roman"/>
        </w:rPr>
        <w:t xml:space="preserve">3.6. </w:t>
      </w:r>
      <w:proofErr w:type="gramStart"/>
      <w:r>
        <w:rPr>
          <w:rFonts w:ascii="Times New Roman" w:hAnsi="Times New Roman"/>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w:t>
      </w:r>
      <w:proofErr w:type="gramEnd"/>
      <w:r>
        <w:rPr>
          <w:rFonts w:ascii="Times New Roman" w:hAnsi="Times New Roman"/>
        </w:rPr>
        <w:t xml:space="preserve"> управления, кредиторами участников Конкурса), лица, пребывающие в родственных связях с претендентом.</w:t>
      </w:r>
    </w:p>
    <w:p w:rsidR="00A01EBD" w:rsidRDefault="00A01EBD" w:rsidP="00A01EBD">
      <w:pPr>
        <w:ind w:firstLine="567"/>
        <w:textAlignment w:val="baseline"/>
        <w:rPr>
          <w:rFonts w:ascii="Times New Roman" w:hAnsi="Times New Roman"/>
        </w:rPr>
      </w:pPr>
      <w:bookmarkStart w:id="40" w:name="sub_34"/>
      <w:bookmarkEnd w:id="40"/>
      <w:r>
        <w:rPr>
          <w:rFonts w:ascii="Times New Roman" w:hAnsi="Times New Roman"/>
        </w:rPr>
        <w:t>3.7. В случае выявления в составе комиссии лиц, указанных в п. 3.3. Положения, данные лица не участвуют в работе Конкурсной комиссии при рассмотрении и принятия решения по заявкам, в рассмотрении которых они могут быть лично заинтересованы.</w:t>
      </w:r>
    </w:p>
    <w:p w:rsidR="00A01EBD" w:rsidRDefault="00A01EBD" w:rsidP="00A01EBD">
      <w:pPr>
        <w:ind w:firstLine="567"/>
        <w:textAlignment w:val="baseline"/>
        <w:rPr>
          <w:rFonts w:ascii="Times New Roman" w:hAnsi="Times New Roman"/>
        </w:rPr>
      </w:pPr>
      <w:bookmarkStart w:id="41" w:name="sub_35"/>
      <w:bookmarkEnd w:id="41"/>
      <w:r>
        <w:rPr>
          <w:rFonts w:ascii="Times New Roman" w:hAnsi="Times New Roman"/>
        </w:rPr>
        <w:t>3.8. Замена члена Конкурсной комиссии допускается только по решению Организатора конкурса.</w:t>
      </w:r>
    </w:p>
    <w:p w:rsidR="00A01EBD" w:rsidRDefault="00A01EBD" w:rsidP="00A01EBD">
      <w:pPr>
        <w:ind w:firstLine="567"/>
        <w:textAlignment w:val="baseline"/>
        <w:rPr>
          <w:rFonts w:ascii="Times New Roman" w:hAnsi="Times New Roman"/>
        </w:rPr>
      </w:pPr>
      <w:bookmarkStart w:id="42" w:name="sub_38"/>
      <w:bookmarkEnd w:id="42"/>
      <w:r>
        <w:rPr>
          <w:rFonts w:ascii="Times New Roman" w:hAnsi="Times New Roman"/>
        </w:rPr>
        <w:t xml:space="preserve">3.9. Организатор Конкурса утверждает разработанную администрацией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 Конкурсную документацию на право размещения НТО на территории муниципального образования и вносимые в нее изменения.</w:t>
      </w:r>
    </w:p>
    <w:p w:rsidR="00A01EBD" w:rsidRDefault="00A01EBD" w:rsidP="00A01EBD">
      <w:pPr>
        <w:ind w:firstLine="567"/>
        <w:textAlignment w:val="baseline"/>
        <w:rPr>
          <w:rFonts w:ascii="Times New Roman" w:hAnsi="Times New Roman"/>
        </w:rPr>
      </w:pPr>
      <w:r>
        <w:rPr>
          <w:rFonts w:ascii="Times New Roman" w:hAnsi="Times New Roman"/>
        </w:rPr>
        <w:lastRenderedPageBreak/>
        <w:t xml:space="preserve">3.10. Информация о проведении Конкурса размещается не менее чем за двадцать один календарный день до дня его проведения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в информационно-телекоммуникационной сети «Интернет».</w:t>
      </w:r>
    </w:p>
    <w:p w:rsidR="00A01EBD" w:rsidRDefault="00A01EBD" w:rsidP="00A01EBD">
      <w:pPr>
        <w:ind w:firstLine="567"/>
        <w:textAlignment w:val="baseline"/>
        <w:rPr>
          <w:rFonts w:ascii="Times New Roman" w:hAnsi="Times New Roman"/>
        </w:rPr>
      </w:pPr>
      <w:r>
        <w:rPr>
          <w:rFonts w:ascii="Times New Roman" w:hAnsi="Times New Roman"/>
        </w:rPr>
        <w:t xml:space="preserve">Извещение о проведении Конкурса размещается Организатором конкурса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не менее чем за 30 (тридцать) дней до дня окончания подачи заявок на участие в Конкурсе.</w:t>
      </w:r>
    </w:p>
    <w:p w:rsidR="00A01EBD" w:rsidRDefault="00A01EBD" w:rsidP="00A01EBD">
      <w:pPr>
        <w:ind w:firstLine="567"/>
        <w:textAlignment w:val="baseline"/>
        <w:rPr>
          <w:rFonts w:ascii="Times New Roman" w:hAnsi="Times New Roman"/>
        </w:rPr>
      </w:pPr>
      <w:r>
        <w:rPr>
          <w:rFonts w:ascii="Times New Roman" w:hAnsi="Times New Roman"/>
        </w:rPr>
        <w:t xml:space="preserve">Организатор конкурса вправе принять решение о внесении изменений в извещение о проведении Конкурса, не позднее, чем за 10 рабочих дней до даты окончания срока подачи заявок на участие в Конкурсе. В течение 1 (одного) рабочего дня </w:t>
      </w:r>
      <w:proofErr w:type="gramStart"/>
      <w:r>
        <w:rPr>
          <w:rFonts w:ascii="Times New Roman" w:hAnsi="Times New Roman"/>
        </w:rPr>
        <w:t>с даты принятия</w:t>
      </w:r>
      <w:proofErr w:type="gramEnd"/>
      <w:r>
        <w:rPr>
          <w:rFonts w:ascii="Times New Roman" w:hAnsi="Times New Roman"/>
        </w:rPr>
        <w:t xml:space="preserve"> решения такие изменения размещаются в порядке, установленном для размещения извещения о проведении Конкурса. </w:t>
      </w:r>
      <w:proofErr w:type="gramStart"/>
      <w:r>
        <w:rPr>
          <w:rFonts w:ascii="Times New Roman" w:hAnsi="Times New Roman"/>
        </w:rPr>
        <w:t>При этом срок подачи заявок на участие в Конкурсе продлевается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 в</w:t>
      </w:r>
      <w:proofErr w:type="gramEnd"/>
      <w:r>
        <w:rPr>
          <w:rFonts w:ascii="Times New Roman" w:hAnsi="Times New Roman"/>
        </w:rPr>
        <w:t xml:space="preserve"> </w:t>
      </w:r>
      <w:proofErr w:type="gramStart"/>
      <w:r>
        <w:rPr>
          <w:rFonts w:ascii="Times New Roman" w:hAnsi="Times New Roman"/>
        </w:rPr>
        <w:t>отношении</w:t>
      </w:r>
      <w:proofErr w:type="gramEnd"/>
      <w:r>
        <w:rPr>
          <w:rFonts w:ascii="Times New Roman" w:hAnsi="Times New Roman"/>
        </w:rPr>
        <w:t xml:space="preserve"> конкретного лота должен быть продлен.</w:t>
      </w:r>
    </w:p>
    <w:p w:rsidR="00A01EBD" w:rsidRDefault="00A01EBD" w:rsidP="00A01EBD">
      <w:pPr>
        <w:ind w:firstLine="567"/>
        <w:textAlignment w:val="baseline"/>
        <w:rPr>
          <w:rFonts w:ascii="Times New Roman" w:hAnsi="Times New Roman"/>
        </w:rPr>
      </w:pPr>
      <w:r>
        <w:rPr>
          <w:rFonts w:ascii="Times New Roman" w:hAnsi="Times New Roman"/>
        </w:rPr>
        <w:t>Участники конкурса, подавшие заявки на участие в конкурсе до принятия Организатором конкурса решения о внесении изменений в извещение о проведении Конкурса, уведомляются Организатором конкурса любым доступным способом, обеспечивающим возможность подтверждения факта такого уведомления, в течение 5 рабочих дней со дня принятия такого решения.</w:t>
      </w:r>
    </w:p>
    <w:p w:rsidR="00A01EBD" w:rsidRDefault="00A01EBD" w:rsidP="00A01EBD">
      <w:pPr>
        <w:ind w:firstLine="567"/>
        <w:textAlignment w:val="baseline"/>
        <w:rPr>
          <w:rFonts w:ascii="Times New Roman" w:hAnsi="Times New Roman"/>
        </w:rPr>
      </w:pPr>
      <w:r>
        <w:rPr>
          <w:rFonts w:ascii="Times New Roman" w:hAnsi="Times New Roman"/>
        </w:rPr>
        <w:t>3.11. Информационное сообщение должно содержать следующую информацию:</w:t>
      </w:r>
    </w:p>
    <w:p w:rsidR="00A01EBD" w:rsidRDefault="00A01EBD" w:rsidP="00A01EBD">
      <w:pPr>
        <w:ind w:firstLine="567"/>
        <w:textAlignment w:val="baseline"/>
        <w:rPr>
          <w:rFonts w:ascii="Times New Roman" w:hAnsi="Times New Roman"/>
        </w:rPr>
      </w:pPr>
      <w:bookmarkStart w:id="43" w:name="sub_381"/>
      <w:bookmarkEnd w:id="43"/>
      <w:r>
        <w:rPr>
          <w:rFonts w:ascii="Times New Roman" w:hAnsi="Times New Roman"/>
        </w:rPr>
        <w:t>3.11.1.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A01EBD" w:rsidRDefault="00A01EBD" w:rsidP="00A01EBD">
      <w:pPr>
        <w:ind w:firstLine="567"/>
        <w:textAlignment w:val="baseline"/>
        <w:rPr>
          <w:rFonts w:ascii="Times New Roman" w:hAnsi="Times New Roman"/>
        </w:rPr>
      </w:pPr>
      <w:bookmarkStart w:id="44" w:name="sub_382"/>
      <w:bookmarkEnd w:id="44"/>
      <w:r>
        <w:rPr>
          <w:rFonts w:ascii="Times New Roman" w:hAnsi="Times New Roman"/>
        </w:rPr>
        <w:t>3.11.2. Предъявляемые к участникам Конкурса требования и исчерпывающий перечень документов, которые должны быть представлены участниками Конкурса;</w:t>
      </w:r>
    </w:p>
    <w:p w:rsidR="00A01EBD" w:rsidRDefault="00A01EBD" w:rsidP="00A01EBD">
      <w:pPr>
        <w:ind w:firstLine="567"/>
        <w:textAlignment w:val="baseline"/>
        <w:rPr>
          <w:rFonts w:ascii="Times New Roman" w:hAnsi="Times New Roman"/>
        </w:rPr>
      </w:pPr>
      <w:bookmarkStart w:id="45" w:name="sub_383"/>
      <w:bookmarkEnd w:id="45"/>
      <w:r>
        <w:rPr>
          <w:rFonts w:ascii="Times New Roman" w:hAnsi="Times New Roman"/>
        </w:rPr>
        <w:t>3.11.3. Предметы конкурса (лоты) с указанием их номеров;</w:t>
      </w:r>
    </w:p>
    <w:p w:rsidR="00A01EBD" w:rsidRDefault="00A01EBD" w:rsidP="00A01EBD">
      <w:pPr>
        <w:ind w:firstLine="567"/>
        <w:textAlignment w:val="baseline"/>
        <w:rPr>
          <w:rFonts w:ascii="Times New Roman" w:hAnsi="Times New Roman"/>
        </w:rPr>
      </w:pPr>
      <w:bookmarkStart w:id="46" w:name="sub_384"/>
      <w:bookmarkEnd w:id="46"/>
      <w:r>
        <w:rPr>
          <w:rFonts w:ascii="Times New Roman" w:hAnsi="Times New Roman"/>
        </w:rPr>
        <w:t>3.11.4. Место размещения (адрес дислокации) НТО, площадь НТО, период функционирования НТО, специализацию НТО, тип НТО;</w:t>
      </w:r>
    </w:p>
    <w:p w:rsidR="00A01EBD" w:rsidRDefault="00A01EBD" w:rsidP="00A01EBD">
      <w:pPr>
        <w:ind w:firstLine="567"/>
        <w:textAlignment w:val="baseline"/>
        <w:rPr>
          <w:rFonts w:ascii="Times New Roman" w:hAnsi="Times New Roman"/>
        </w:rPr>
      </w:pPr>
      <w:bookmarkStart w:id="47" w:name="sub_385"/>
      <w:bookmarkEnd w:id="47"/>
      <w:r>
        <w:rPr>
          <w:rFonts w:ascii="Times New Roman" w:hAnsi="Times New Roman"/>
        </w:rPr>
        <w:t>3.11.5. Начальную цену предмета Конкурса;</w:t>
      </w:r>
    </w:p>
    <w:p w:rsidR="00A01EBD" w:rsidRDefault="00A01EBD" w:rsidP="00A01EBD">
      <w:pPr>
        <w:ind w:firstLine="567"/>
        <w:textAlignment w:val="baseline"/>
        <w:rPr>
          <w:rFonts w:ascii="Times New Roman" w:hAnsi="Times New Roman"/>
        </w:rPr>
      </w:pPr>
      <w:bookmarkStart w:id="48" w:name="sub_386"/>
      <w:bookmarkEnd w:id="48"/>
      <w:r>
        <w:rPr>
          <w:rFonts w:ascii="Times New Roman" w:hAnsi="Times New Roman"/>
        </w:rPr>
        <w:t>3.11.6. Срок, место и порядок подачи заявок участников Конкурса;</w:t>
      </w:r>
    </w:p>
    <w:p w:rsidR="00A01EBD" w:rsidRDefault="00A01EBD" w:rsidP="00A01EBD">
      <w:pPr>
        <w:ind w:firstLine="567"/>
        <w:textAlignment w:val="baseline"/>
        <w:rPr>
          <w:rFonts w:ascii="Times New Roman" w:hAnsi="Times New Roman"/>
        </w:rPr>
      </w:pPr>
      <w:bookmarkStart w:id="49" w:name="sub_387"/>
      <w:bookmarkEnd w:id="49"/>
      <w:r>
        <w:rPr>
          <w:rFonts w:ascii="Times New Roman" w:hAnsi="Times New Roman"/>
        </w:rPr>
        <w:t>3.11.7. Место, дату и время вскрытия конвертов с предложениями участника Конкурса в отношении предмета Конкурса, дату рассмотрения и оценки таких заявок.</w:t>
      </w:r>
    </w:p>
    <w:p w:rsidR="00A01EBD" w:rsidRDefault="00A01EBD" w:rsidP="00A01EBD">
      <w:pPr>
        <w:ind w:firstLine="567"/>
        <w:textAlignment w:val="baseline"/>
        <w:rPr>
          <w:rFonts w:ascii="Times New Roman" w:hAnsi="Times New Roman"/>
        </w:rPr>
      </w:pPr>
      <w:bookmarkStart w:id="50" w:name="sub_39"/>
      <w:bookmarkEnd w:id="50"/>
      <w:r>
        <w:rPr>
          <w:rFonts w:ascii="Times New Roman" w:hAnsi="Times New Roman"/>
        </w:rPr>
        <w:t>3.12. Конкурсная документация наряду с информацией, указанной в извещении о проведении Конкурса, должна содержать:</w:t>
      </w:r>
    </w:p>
    <w:p w:rsidR="00A01EBD" w:rsidRDefault="00A01EBD" w:rsidP="00A01EBD">
      <w:pPr>
        <w:ind w:firstLine="567"/>
        <w:textAlignment w:val="baseline"/>
        <w:rPr>
          <w:rFonts w:ascii="Times New Roman" w:hAnsi="Times New Roman"/>
        </w:rPr>
      </w:pPr>
      <w:r>
        <w:rPr>
          <w:rFonts w:ascii="Times New Roman" w:hAnsi="Times New Roman"/>
        </w:rPr>
        <w:t>— предусмотренные настоящим Положением требования к содержанию, форме, составу заявки на участие в Конкурсе;</w:t>
      </w:r>
    </w:p>
    <w:p w:rsidR="00A01EBD" w:rsidRDefault="00A01EBD" w:rsidP="00A01EBD">
      <w:pPr>
        <w:ind w:firstLine="567"/>
        <w:textAlignment w:val="baseline"/>
        <w:rPr>
          <w:rFonts w:ascii="Times New Roman" w:hAnsi="Times New Roman"/>
        </w:rPr>
      </w:pPr>
      <w:r>
        <w:rPr>
          <w:rFonts w:ascii="Times New Roman" w:hAnsi="Times New Roman"/>
        </w:rPr>
        <w:t>—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w:t>
      </w:r>
    </w:p>
    <w:p w:rsidR="00A01EBD" w:rsidRDefault="00A01EBD" w:rsidP="00A01EBD">
      <w:pPr>
        <w:ind w:firstLine="567"/>
        <w:textAlignment w:val="baseline"/>
        <w:rPr>
          <w:rFonts w:ascii="Times New Roman" w:hAnsi="Times New Roman"/>
        </w:rPr>
      </w:pPr>
      <w:r>
        <w:rPr>
          <w:rFonts w:ascii="Times New Roman" w:hAnsi="Times New Roman"/>
        </w:rPr>
        <w:t>— порядок внесения изменений в заявку на участие в Конкурсе;</w:t>
      </w:r>
    </w:p>
    <w:p w:rsidR="00A01EBD" w:rsidRDefault="00A01EBD" w:rsidP="00A01EBD">
      <w:pPr>
        <w:ind w:firstLine="567"/>
        <w:textAlignment w:val="baseline"/>
        <w:rPr>
          <w:rFonts w:ascii="Times New Roman" w:hAnsi="Times New Roman"/>
        </w:rPr>
      </w:pPr>
      <w:r>
        <w:rPr>
          <w:rFonts w:ascii="Times New Roman" w:hAnsi="Times New Roman"/>
        </w:rPr>
        <w:t>— критерии оценки заявок на участие в Конкурсе в соответствии с настоящим Положением;</w:t>
      </w:r>
    </w:p>
    <w:p w:rsidR="00A01EBD" w:rsidRDefault="00A01EBD" w:rsidP="00A01EBD">
      <w:pPr>
        <w:ind w:firstLine="567"/>
        <w:textAlignment w:val="baseline"/>
        <w:rPr>
          <w:rFonts w:ascii="Times New Roman" w:hAnsi="Times New Roman"/>
        </w:rPr>
      </w:pPr>
      <w:r>
        <w:rPr>
          <w:rFonts w:ascii="Times New Roman" w:hAnsi="Times New Roman"/>
        </w:rPr>
        <w:t>— определение даты начала и окончания срока предоставления заявителю разъяснений по конкурсной документации.</w:t>
      </w:r>
    </w:p>
    <w:p w:rsidR="00A01EBD" w:rsidRDefault="00A01EBD" w:rsidP="00A01EBD">
      <w:pPr>
        <w:ind w:firstLine="567"/>
        <w:textAlignment w:val="baseline"/>
        <w:rPr>
          <w:rFonts w:ascii="Times New Roman" w:hAnsi="Times New Roman"/>
        </w:rPr>
      </w:pPr>
      <w:r>
        <w:rPr>
          <w:rFonts w:ascii="Times New Roman" w:hAnsi="Times New Roman"/>
        </w:rPr>
        <w:t>К конкурсной документации должен быть приложен проект Договора на право размещения НТО, который является неотъемлемой частью конкурсной документации.</w:t>
      </w:r>
    </w:p>
    <w:p w:rsidR="00A01EBD" w:rsidRDefault="00A01EBD" w:rsidP="00A01EBD">
      <w:pPr>
        <w:ind w:firstLine="567"/>
        <w:textAlignment w:val="baseline"/>
        <w:rPr>
          <w:rFonts w:ascii="Times New Roman" w:hAnsi="Times New Roman"/>
        </w:rPr>
      </w:pPr>
      <w:bookmarkStart w:id="51" w:name="sub_310"/>
      <w:bookmarkEnd w:id="51"/>
      <w:r>
        <w:rPr>
          <w:rFonts w:ascii="Times New Roman" w:hAnsi="Times New Roman"/>
        </w:rPr>
        <w:t xml:space="preserve">3.13. </w:t>
      </w:r>
      <w:proofErr w:type="gramStart"/>
      <w:r>
        <w:rPr>
          <w:rFonts w:ascii="Times New Roman" w:hAnsi="Times New Roman"/>
        </w:rPr>
        <w:t xml:space="preserve">Размещение конкурсной документации на официальном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осуществляется Уполномоченным органом одновременно с размещением извещения о проведении Конкурса.</w:t>
      </w:r>
      <w:proofErr w:type="gramEnd"/>
    </w:p>
    <w:p w:rsidR="00A01EBD" w:rsidRDefault="00A01EBD" w:rsidP="00A01EBD">
      <w:pPr>
        <w:ind w:firstLine="567"/>
        <w:textAlignment w:val="baseline"/>
        <w:rPr>
          <w:rFonts w:ascii="Times New Roman" w:hAnsi="Times New Roman"/>
        </w:rPr>
      </w:pPr>
      <w:bookmarkStart w:id="52" w:name="sub_311"/>
      <w:bookmarkEnd w:id="52"/>
      <w:r>
        <w:rPr>
          <w:rFonts w:ascii="Times New Roman" w:hAnsi="Times New Roman"/>
        </w:rPr>
        <w:t xml:space="preserve">3.14. Уполномоченный орган имеет право отказаться от проведения Конкурса не позднее, чем за пять дней до даты окончания приема заявок, </w:t>
      </w:r>
      <w:proofErr w:type="gramStart"/>
      <w:r>
        <w:rPr>
          <w:rFonts w:ascii="Times New Roman" w:hAnsi="Times New Roman"/>
        </w:rPr>
        <w:t>разместив</w:t>
      </w:r>
      <w:proofErr w:type="gramEnd"/>
      <w:r>
        <w:rPr>
          <w:rFonts w:ascii="Times New Roman" w:hAnsi="Times New Roman"/>
        </w:rPr>
        <w:t xml:space="preserve"> соответствующую информацию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w:t>
      </w:r>
    </w:p>
    <w:p w:rsidR="00A01EBD" w:rsidRDefault="00A01EBD" w:rsidP="00A01EBD">
      <w:pPr>
        <w:textAlignment w:val="baseline"/>
        <w:rPr>
          <w:rFonts w:ascii="Times New Roman" w:hAnsi="Times New Roman"/>
        </w:rPr>
      </w:pPr>
      <w:bookmarkStart w:id="53" w:name="sub_400"/>
      <w:bookmarkEnd w:id="53"/>
      <w:r>
        <w:rPr>
          <w:rFonts w:ascii="Times New Roman" w:hAnsi="Times New Roman"/>
          <w:b/>
          <w:bCs/>
          <w:bdr w:val="none" w:sz="0" w:space="0" w:color="auto" w:frame="1"/>
        </w:rPr>
        <w:t>4. Требования к Заявителям</w:t>
      </w:r>
    </w:p>
    <w:p w:rsidR="00A01EBD" w:rsidRDefault="00A01EBD" w:rsidP="00A01EBD">
      <w:pPr>
        <w:ind w:firstLine="567"/>
        <w:textAlignment w:val="baseline"/>
        <w:rPr>
          <w:rFonts w:ascii="Times New Roman" w:hAnsi="Times New Roman"/>
        </w:rPr>
      </w:pPr>
      <w:r>
        <w:rPr>
          <w:rFonts w:ascii="Times New Roman" w:hAnsi="Times New Roman"/>
        </w:rPr>
        <w:t xml:space="preserve">4.1. В настоящем конкурсе может принять участие любое юридическое лицо, индивидуальный предприниматель, фермерское хозяйство, занимающееся торговлей и зарегистрированное в установленном порядке, </w:t>
      </w:r>
      <w:proofErr w:type="gramStart"/>
      <w:r>
        <w:rPr>
          <w:rFonts w:ascii="Times New Roman" w:hAnsi="Times New Roman"/>
        </w:rPr>
        <w:t>подавшие</w:t>
      </w:r>
      <w:proofErr w:type="gramEnd"/>
      <w:r>
        <w:rPr>
          <w:rFonts w:ascii="Times New Roman" w:hAnsi="Times New Roman"/>
        </w:rPr>
        <w:t xml:space="preserve"> заявку на участие в конкурсе. Заявитель не должен находиться в процессе ликвидации или признания неплатежеспособным (банкротом), </w:t>
      </w:r>
      <w:r>
        <w:rPr>
          <w:rFonts w:ascii="Times New Roman" w:hAnsi="Times New Roman"/>
        </w:rPr>
        <w:lastRenderedPageBreak/>
        <w:t>его деятельность на момент подачи и рассмотрения заявки на участие в Конкурсе не должна быть приостановлена.</w:t>
      </w:r>
    </w:p>
    <w:p w:rsidR="00A01EBD" w:rsidRDefault="00A01EBD" w:rsidP="00A01EBD">
      <w:pPr>
        <w:ind w:firstLine="567"/>
        <w:textAlignment w:val="baseline"/>
        <w:rPr>
          <w:rFonts w:ascii="Times New Roman" w:hAnsi="Times New Roman"/>
        </w:rPr>
      </w:pPr>
      <w:r>
        <w:rPr>
          <w:rFonts w:ascii="Times New Roman" w:hAnsi="Times New Roman"/>
        </w:rPr>
        <w:t xml:space="preserve">4.2. В Конкурсе не могут принимать участие юридические лица, индивидуальные предприниматели, фермерские хозяйства,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roofErr w:type="gramStart"/>
      <w:r>
        <w:rPr>
          <w:rFonts w:ascii="Times New Roman" w:hAnsi="Times New Roman"/>
        </w:rPr>
        <w:t xml:space="preserve">Условием участия в Конкурсе также является отсутствие между заявителем и Организатором конкурса конфликта интересов, под которым понимаются случаи, при которых руководитель заказчика, член комиссии по осуществлению закупок, руководитель Организатора конкурса состоит в браке с физическими лицами, являющимися </w:t>
      </w:r>
      <w:proofErr w:type="spellStart"/>
      <w:r>
        <w:rPr>
          <w:rFonts w:ascii="Times New Roman" w:hAnsi="Times New Roman"/>
        </w:rPr>
        <w:t>выгодоприобретателями</w:t>
      </w:r>
      <w:proofErr w:type="spellEnd"/>
      <w:r>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Pr>
          <w:rFonts w:ascii="Times New Roman" w:hAnsi="Times New Roman"/>
        </w:rPr>
        <w:t xml:space="preserve">) </w:t>
      </w:r>
      <w:proofErr w:type="gramStart"/>
      <w:r>
        <w:rPr>
          <w:rFonts w:ascii="Times New Roman" w:hAnsi="Times New Roman"/>
        </w:rPr>
        <w:t xml:space="preserve">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proofErr w:type="spellStart"/>
      <w:r>
        <w:rPr>
          <w:rFonts w:ascii="Times New Roman" w:hAnsi="Times New Roman"/>
        </w:rPr>
        <w:t>инеполнородными</w:t>
      </w:r>
      <w:proofErr w:type="spellEnd"/>
      <w:r>
        <w:rPr>
          <w:rFonts w:ascii="Times New Roman" w:hAnsi="Times New Roman"/>
        </w:rPr>
        <w:t> (имеющими общих отца или мать) братьями и сестрами), усыновителями или усыновленными указанных физических лиц.</w:t>
      </w:r>
      <w:proofErr w:type="gramEnd"/>
    </w:p>
    <w:p w:rsidR="00A01EBD" w:rsidRDefault="00A01EBD" w:rsidP="00A01EBD">
      <w:pPr>
        <w:textAlignment w:val="baseline"/>
        <w:rPr>
          <w:rFonts w:ascii="Times New Roman" w:hAnsi="Times New Roman"/>
        </w:rPr>
      </w:pPr>
      <w:bookmarkStart w:id="54" w:name="sub_500"/>
      <w:bookmarkEnd w:id="54"/>
      <w:r>
        <w:rPr>
          <w:rFonts w:ascii="Times New Roman" w:hAnsi="Times New Roman"/>
          <w:b/>
          <w:bCs/>
          <w:bdr w:val="none" w:sz="0" w:space="0" w:color="auto" w:frame="1"/>
        </w:rPr>
        <w:t>5. Требования к оформлению и содержанию заявки на участие в конкурсе</w:t>
      </w:r>
    </w:p>
    <w:p w:rsidR="00A01EBD" w:rsidRDefault="00A01EBD" w:rsidP="00A01EBD">
      <w:pPr>
        <w:ind w:firstLine="567"/>
        <w:textAlignment w:val="baseline"/>
        <w:rPr>
          <w:rFonts w:ascii="Times New Roman" w:hAnsi="Times New Roman"/>
        </w:rPr>
      </w:pPr>
      <w:bookmarkStart w:id="55" w:name="sub_51"/>
      <w:bookmarkEnd w:id="55"/>
      <w:r>
        <w:rPr>
          <w:rFonts w:ascii="Times New Roman" w:hAnsi="Times New Roman"/>
        </w:rPr>
        <w:t>5.1. Для участия в Конкурсе заявитель подает заявку на участие в конкурсе по форме, согласно приложению 1 к настоящему постановлению.</w:t>
      </w:r>
    </w:p>
    <w:p w:rsidR="00A01EBD" w:rsidRDefault="00A01EBD" w:rsidP="00A01EBD">
      <w:pPr>
        <w:ind w:firstLine="567"/>
        <w:textAlignment w:val="baseline"/>
        <w:rPr>
          <w:rFonts w:ascii="Times New Roman" w:hAnsi="Times New Roman"/>
        </w:rPr>
      </w:pPr>
      <w:bookmarkStart w:id="56" w:name="sub_52"/>
      <w:bookmarkEnd w:id="56"/>
      <w:r>
        <w:rPr>
          <w:rFonts w:ascii="Times New Roman" w:hAnsi="Times New Roman"/>
        </w:rPr>
        <w:t xml:space="preserve">5.2. Заявитель может подать заявку на участие в конкурсе, начиная с рабочего дня, следующего за днем публикации извещения о проведении Конкурса. Прием заявок на участие в Конкурсе прекращается </w:t>
      </w:r>
      <w:proofErr w:type="gramStart"/>
      <w:r>
        <w:rPr>
          <w:rFonts w:ascii="Times New Roman" w:hAnsi="Times New Roman"/>
        </w:rPr>
        <w:t>за два дня до наступления срока вскрытия конвертов с заявками на участие в Конкурсе</w:t>
      </w:r>
      <w:proofErr w:type="gramEnd"/>
      <w:r>
        <w:rPr>
          <w:rFonts w:ascii="Times New Roman" w:hAnsi="Times New Roman"/>
        </w:rPr>
        <w:t>.</w:t>
      </w:r>
    </w:p>
    <w:p w:rsidR="00A01EBD" w:rsidRDefault="00A01EBD" w:rsidP="00A01EBD">
      <w:pPr>
        <w:ind w:firstLine="567"/>
        <w:textAlignment w:val="baseline"/>
        <w:rPr>
          <w:rFonts w:ascii="Times New Roman" w:hAnsi="Times New Roman"/>
        </w:rPr>
      </w:pPr>
      <w:bookmarkStart w:id="57" w:name="sub_53"/>
      <w:bookmarkEnd w:id="57"/>
      <w:r>
        <w:rPr>
          <w:rFonts w:ascii="Times New Roman" w:hAnsi="Times New Roman"/>
        </w:rPr>
        <w:t>5.3. Заявитель подает заявку в запечатанном конверте. На таком конверте необходимо указать: «Заявка на участие в открытом конкурсе на размещение нестационарного торгового объекта, расположенного по адресу: ______________________, лот № _____».</w:t>
      </w:r>
    </w:p>
    <w:p w:rsidR="00A01EBD" w:rsidRDefault="00A01EBD" w:rsidP="00A01EBD">
      <w:pPr>
        <w:ind w:firstLine="567"/>
        <w:textAlignment w:val="baseline"/>
        <w:rPr>
          <w:rFonts w:ascii="Times New Roman" w:hAnsi="Times New Roman"/>
        </w:rPr>
      </w:pPr>
      <w:bookmarkStart w:id="58" w:name="sub_54"/>
      <w:bookmarkEnd w:id="58"/>
      <w:r>
        <w:rPr>
          <w:rFonts w:ascii="Times New Roman" w:hAnsi="Times New Roman"/>
        </w:rPr>
        <w:t>5.4. 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A01EBD" w:rsidRDefault="00A01EBD" w:rsidP="00A01EBD">
      <w:pPr>
        <w:ind w:firstLine="567"/>
        <w:textAlignment w:val="baseline"/>
        <w:rPr>
          <w:rFonts w:ascii="Times New Roman" w:hAnsi="Times New Roman"/>
        </w:rPr>
      </w:pPr>
      <w:bookmarkStart w:id="59" w:name="sub_55"/>
      <w:bookmarkEnd w:id="59"/>
      <w:r>
        <w:rPr>
          <w:rFonts w:ascii="Times New Roman" w:hAnsi="Times New Roman"/>
        </w:rPr>
        <w:t xml:space="preserve">5.5. </w:t>
      </w:r>
      <w:proofErr w:type="gramStart"/>
      <w:r>
        <w:rPr>
          <w:rFonts w:ascii="Times New Roman" w:hAnsi="Times New Roman"/>
        </w:rPr>
        <w:t>Заявка предоставляется в печатном виде или заполненной от руки печатными буквами.</w:t>
      </w:r>
      <w:proofErr w:type="gramEnd"/>
      <w:r>
        <w:rPr>
          <w:rFonts w:ascii="Times New Roman" w:hAnsi="Times New Roman"/>
        </w:rPr>
        <w:t xml:space="preserve"> Подчистки и исправления не допускаются.</w:t>
      </w:r>
    </w:p>
    <w:p w:rsidR="00A01EBD" w:rsidRDefault="00A01EBD" w:rsidP="00A01EBD">
      <w:pPr>
        <w:ind w:firstLine="567"/>
        <w:textAlignment w:val="baseline"/>
        <w:rPr>
          <w:rFonts w:ascii="Times New Roman" w:hAnsi="Times New Roman"/>
        </w:rPr>
      </w:pPr>
      <w:bookmarkStart w:id="60" w:name="sub_56"/>
      <w:bookmarkEnd w:id="60"/>
      <w:r>
        <w:rPr>
          <w:rFonts w:ascii="Times New Roman" w:hAnsi="Times New Roman"/>
        </w:rPr>
        <w:t>5.6. Все документы, представляемые в составе заявки на участие в конкурсе, должны быть заполнены по всем пунктам.</w:t>
      </w:r>
    </w:p>
    <w:p w:rsidR="00A01EBD" w:rsidRDefault="00A01EBD" w:rsidP="00A01EBD">
      <w:pPr>
        <w:ind w:firstLine="567"/>
        <w:textAlignment w:val="baseline"/>
        <w:rPr>
          <w:rFonts w:ascii="Times New Roman" w:hAnsi="Times New Roman"/>
        </w:rPr>
      </w:pPr>
      <w:bookmarkStart w:id="61" w:name="sub_57"/>
      <w:bookmarkEnd w:id="61"/>
      <w:r>
        <w:rPr>
          <w:rFonts w:ascii="Times New Roman" w:hAnsi="Times New Roman"/>
        </w:rPr>
        <w:t>5.7. Представленные в составе заявки на участие в конкурсе документы заявителю не возвращаются.</w:t>
      </w:r>
    </w:p>
    <w:p w:rsidR="00A01EBD" w:rsidRDefault="00A01EBD" w:rsidP="00A01EBD">
      <w:pPr>
        <w:ind w:firstLine="567"/>
        <w:textAlignment w:val="baseline"/>
        <w:rPr>
          <w:rFonts w:ascii="Times New Roman" w:hAnsi="Times New Roman"/>
        </w:rPr>
      </w:pPr>
      <w:r>
        <w:rPr>
          <w:rFonts w:ascii="Times New Roman" w:hAnsi="Times New Roman"/>
        </w:rPr>
        <w:t>5.8. К заявке на участие в конкурсе должны быть приложены следующие документы:</w:t>
      </w:r>
    </w:p>
    <w:p w:rsidR="00A01EBD" w:rsidRDefault="00A01EBD" w:rsidP="00A01EBD">
      <w:pPr>
        <w:ind w:firstLine="567"/>
        <w:textAlignment w:val="baseline"/>
        <w:rPr>
          <w:rFonts w:ascii="Times New Roman" w:hAnsi="Times New Roman"/>
        </w:rPr>
      </w:pPr>
      <w:r>
        <w:rPr>
          <w:rFonts w:ascii="Times New Roman" w:hAnsi="Times New Roman"/>
        </w:rPr>
        <w:t>— заверенная копия учредительных документов заявителя (для юридических лиц);</w:t>
      </w:r>
    </w:p>
    <w:p w:rsidR="00A01EBD" w:rsidRDefault="00A01EBD" w:rsidP="00A01EBD">
      <w:pPr>
        <w:ind w:firstLine="567"/>
        <w:textAlignment w:val="baseline"/>
        <w:rPr>
          <w:rFonts w:ascii="Times New Roman" w:hAnsi="Times New Roman"/>
        </w:rPr>
      </w:pPr>
      <w:r>
        <w:rPr>
          <w:rFonts w:ascii="Times New Roman" w:hAnsi="Times New Roman"/>
        </w:rPr>
        <w:t>— заверенная копия свидетельства о государственной регистрации юридического лица — для юридических лиц;</w:t>
      </w:r>
    </w:p>
    <w:p w:rsidR="00A01EBD" w:rsidRDefault="00A01EBD" w:rsidP="00A01EBD">
      <w:pPr>
        <w:ind w:firstLine="567"/>
        <w:textAlignment w:val="baseline"/>
        <w:rPr>
          <w:rFonts w:ascii="Times New Roman" w:hAnsi="Times New Roman"/>
        </w:rPr>
      </w:pPr>
      <w:r>
        <w:rPr>
          <w:rFonts w:ascii="Times New Roman" w:hAnsi="Times New Roman"/>
        </w:rPr>
        <w:t>— заверенная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A01EBD" w:rsidRDefault="00A01EBD" w:rsidP="00A01EBD">
      <w:pPr>
        <w:ind w:firstLine="567"/>
        <w:textAlignment w:val="baseline"/>
        <w:rPr>
          <w:rFonts w:ascii="Times New Roman" w:hAnsi="Times New Roman"/>
        </w:rPr>
      </w:pPr>
      <w:r>
        <w:rPr>
          <w:rFonts w:ascii="Times New Roman" w:hAnsi="Times New Roman"/>
        </w:rPr>
        <w:t>— заверенная копия свидетельства о постановке на учет в налоговом органе;</w:t>
      </w:r>
    </w:p>
    <w:p w:rsidR="00A01EBD" w:rsidRDefault="00A01EBD" w:rsidP="00A01EBD">
      <w:pPr>
        <w:ind w:firstLine="567"/>
        <w:textAlignment w:val="baseline"/>
        <w:rPr>
          <w:rFonts w:ascii="Times New Roman" w:hAnsi="Times New Roman"/>
        </w:rPr>
      </w:pPr>
      <w:r>
        <w:rPr>
          <w:rFonts w:ascii="Times New Roman" w:hAnsi="Times New Roman"/>
        </w:rPr>
        <w:t>— оригинал или заверенная копия выписки из единого государственного реестра юридических лиц (для юридических лиц);</w:t>
      </w:r>
    </w:p>
    <w:p w:rsidR="00A01EBD" w:rsidRDefault="00A01EBD" w:rsidP="00A01EBD">
      <w:pPr>
        <w:ind w:firstLine="567"/>
        <w:textAlignment w:val="baseline"/>
        <w:rPr>
          <w:rFonts w:ascii="Times New Roman" w:hAnsi="Times New Roman"/>
        </w:rPr>
      </w:pPr>
      <w:r>
        <w:rPr>
          <w:rFonts w:ascii="Times New Roman" w:hAnsi="Times New Roman"/>
        </w:rPr>
        <w:t>— оригинал или заверенная копия выписки из единого государственного реестра индивидуальных предпринимателей (для индивидуальных предпринимателей);</w:t>
      </w:r>
    </w:p>
    <w:p w:rsidR="00A01EBD" w:rsidRDefault="00A01EBD" w:rsidP="00A01EBD">
      <w:pPr>
        <w:ind w:firstLine="567"/>
        <w:textAlignment w:val="baseline"/>
        <w:rPr>
          <w:rFonts w:ascii="Times New Roman" w:hAnsi="Times New Roman"/>
        </w:rPr>
      </w:pPr>
      <w:r>
        <w:rPr>
          <w:rFonts w:ascii="Times New Roman" w:hAnsi="Times New Roman"/>
        </w:rPr>
        <w:t>— оригинал или заверенная копия документа, подтверждающего полномочия лица на осуществление действий от имени заявителя;</w:t>
      </w:r>
    </w:p>
    <w:p w:rsidR="00A01EBD" w:rsidRDefault="00A01EBD" w:rsidP="00A01EBD">
      <w:pPr>
        <w:ind w:firstLine="567"/>
        <w:textAlignment w:val="baseline"/>
        <w:rPr>
          <w:rFonts w:ascii="Times New Roman" w:hAnsi="Times New Roman"/>
        </w:rPr>
      </w:pPr>
      <w:r>
        <w:rPr>
          <w:rFonts w:ascii="Times New Roman" w:hAnsi="Times New Roman"/>
        </w:rPr>
        <w:t xml:space="preserve">— предложение заявителя в отношении предмета Конкурса с указанием предлагаемой цены предмета Конкурса и приложением эскиза, </w:t>
      </w:r>
      <w:proofErr w:type="spellStart"/>
      <w:proofErr w:type="gramStart"/>
      <w:r>
        <w:rPr>
          <w:rFonts w:ascii="Times New Roman" w:hAnsi="Times New Roman"/>
        </w:rPr>
        <w:t>дизайн-проекта</w:t>
      </w:r>
      <w:proofErr w:type="spellEnd"/>
      <w:proofErr w:type="gramEnd"/>
      <w:r>
        <w:rPr>
          <w:rFonts w:ascii="Times New Roman" w:hAnsi="Times New Roman"/>
        </w:rPr>
        <w:t xml:space="preserve"> НТО.</w:t>
      </w:r>
    </w:p>
    <w:p w:rsidR="00A01EBD" w:rsidRDefault="00A01EBD" w:rsidP="00A01EBD">
      <w:pPr>
        <w:ind w:firstLine="567"/>
        <w:textAlignment w:val="baseline"/>
        <w:rPr>
          <w:rFonts w:ascii="Times New Roman" w:hAnsi="Times New Roman"/>
        </w:rPr>
      </w:pPr>
      <w:r>
        <w:rPr>
          <w:rFonts w:ascii="Times New Roman" w:hAnsi="Times New Roman"/>
        </w:rPr>
        <w:t>— опись документов, представляемых для участия в конкурсе.</w:t>
      </w:r>
    </w:p>
    <w:p w:rsidR="00A01EBD" w:rsidRDefault="00A01EBD" w:rsidP="00A01EBD">
      <w:pPr>
        <w:ind w:firstLine="567"/>
        <w:textAlignment w:val="baseline"/>
        <w:rPr>
          <w:rFonts w:ascii="Times New Roman" w:hAnsi="Times New Roman"/>
        </w:rPr>
      </w:pPr>
      <w:r>
        <w:rPr>
          <w:rFonts w:ascii="Times New Roman" w:hAnsi="Times New Roman"/>
        </w:rPr>
        <w:t xml:space="preserve">5.9. Заявитель вправе отозвать или изменить заявку </w:t>
      </w:r>
      <w:proofErr w:type="gramStart"/>
      <w:r>
        <w:rPr>
          <w:rFonts w:ascii="Times New Roman" w:hAnsi="Times New Roman"/>
        </w:rPr>
        <w:t>на участие в Конкурсе в любое время до дня рассмотрения заявок на участие</w:t>
      </w:r>
      <w:proofErr w:type="gramEnd"/>
      <w:r>
        <w:rPr>
          <w:rFonts w:ascii="Times New Roman" w:hAnsi="Times New Roman"/>
        </w:rPr>
        <w:t xml:space="preserve"> в конкурсе. Изменения заявок должны быть оформлены в соответствии с требованиями к оформлению заявок, указанных в пунктах 5.1.- 5.4.</w:t>
      </w:r>
    </w:p>
    <w:p w:rsidR="00A01EBD" w:rsidRDefault="00A01EBD" w:rsidP="00A01EBD">
      <w:pPr>
        <w:textAlignment w:val="baseline"/>
        <w:rPr>
          <w:rFonts w:ascii="Times New Roman" w:hAnsi="Times New Roman"/>
        </w:rPr>
      </w:pPr>
      <w:bookmarkStart w:id="62" w:name="sub_600"/>
      <w:bookmarkEnd w:id="62"/>
      <w:r>
        <w:rPr>
          <w:rFonts w:ascii="Times New Roman" w:hAnsi="Times New Roman"/>
          <w:b/>
          <w:bCs/>
          <w:bdr w:val="none" w:sz="0" w:space="0" w:color="auto" w:frame="1"/>
        </w:rPr>
        <w:lastRenderedPageBreak/>
        <w:t>6. Порядок подачи заявок на участие в конкурсе</w:t>
      </w:r>
    </w:p>
    <w:p w:rsidR="00A01EBD" w:rsidRDefault="00A01EBD" w:rsidP="00A01EBD">
      <w:pPr>
        <w:ind w:firstLine="567"/>
        <w:textAlignment w:val="baseline"/>
        <w:rPr>
          <w:rFonts w:ascii="Times New Roman" w:hAnsi="Times New Roman"/>
        </w:rPr>
      </w:pPr>
      <w:bookmarkStart w:id="63" w:name="sub_61"/>
      <w:bookmarkEnd w:id="63"/>
      <w:r>
        <w:rPr>
          <w:rFonts w:ascii="Times New Roman" w:hAnsi="Times New Roman"/>
        </w:rPr>
        <w:t>6.1. Прием заявок на участие в конкурсе осуществляется в месте, в сроки и во время, указанные в извещении о проведении конкурса.</w:t>
      </w:r>
    </w:p>
    <w:p w:rsidR="00A01EBD" w:rsidRDefault="00A01EBD" w:rsidP="00A01EBD">
      <w:pPr>
        <w:ind w:firstLine="567"/>
        <w:textAlignment w:val="baseline"/>
        <w:rPr>
          <w:rFonts w:ascii="Times New Roman" w:hAnsi="Times New Roman"/>
        </w:rPr>
      </w:pPr>
      <w:bookmarkStart w:id="64" w:name="sub_62"/>
      <w:bookmarkEnd w:id="64"/>
      <w:r>
        <w:rPr>
          <w:rFonts w:ascii="Times New Roman" w:hAnsi="Times New Roman"/>
        </w:rPr>
        <w:t>6.2. Лицу, подавшему конверт с заявкой на участие в конкурсе, выдается расписка в получении конверта с заявкой на участие в конкурсе.</w:t>
      </w:r>
    </w:p>
    <w:p w:rsidR="00A01EBD" w:rsidRDefault="00A01EBD" w:rsidP="00A01EBD">
      <w:pPr>
        <w:ind w:firstLine="567"/>
        <w:textAlignment w:val="baseline"/>
        <w:rPr>
          <w:rFonts w:ascii="Times New Roman" w:hAnsi="Times New Roman"/>
        </w:rPr>
      </w:pPr>
      <w:bookmarkStart w:id="65" w:name="sub_63"/>
      <w:bookmarkEnd w:id="65"/>
      <w:r>
        <w:rPr>
          <w:rFonts w:ascii="Times New Roman" w:hAnsi="Times New Roman"/>
        </w:rPr>
        <w:t>6.3. Каждый конверт с заявкой на участие в конкурсе регистрируется организатором Конкурса в журнале приема заявок.</w:t>
      </w:r>
    </w:p>
    <w:p w:rsidR="00A01EBD" w:rsidRDefault="00A01EBD" w:rsidP="00A01EBD">
      <w:pPr>
        <w:ind w:firstLine="567"/>
        <w:textAlignment w:val="baseline"/>
        <w:rPr>
          <w:rFonts w:ascii="Times New Roman" w:hAnsi="Times New Roman"/>
        </w:rPr>
      </w:pPr>
      <w:bookmarkStart w:id="66" w:name="sub_64"/>
      <w:bookmarkEnd w:id="66"/>
      <w:r>
        <w:rPr>
          <w:rFonts w:ascii="Times New Roman" w:hAnsi="Times New Roman"/>
        </w:rPr>
        <w:t>6.4. Заявители, конкурсная комиссия, организатор конкурса обязаны обеспечить конфиденциальность сведений, содержащихся в таких заявках до момента вскрытия конвертов с заявками на участие в конкурсе. Лица, осуществляющие прием и хранение конвертов с заявками на участие в конкурсе, не вправе допускать повреждение таких конвертов до момента их вскрытия.</w:t>
      </w:r>
    </w:p>
    <w:p w:rsidR="00A01EBD" w:rsidRDefault="00A01EBD" w:rsidP="00A01EBD">
      <w:pPr>
        <w:ind w:firstLine="567"/>
        <w:textAlignment w:val="baseline"/>
        <w:rPr>
          <w:rFonts w:ascii="Times New Roman" w:hAnsi="Times New Roman"/>
        </w:rPr>
      </w:pPr>
      <w:bookmarkStart w:id="67" w:name="sub_65"/>
      <w:bookmarkEnd w:id="67"/>
      <w:r>
        <w:rPr>
          <w:rFonts w:ascii="Times New Roman" w:hAnsi="Times New Roman"/>
        </w:rPr>
        <w:t>6.5. В случае если по окончании срока подачи заявок на участие в конкурсе подана только одна заявка на лот, конверт с указанной заявкой вскрывается в день рассмотрения заявок на участие в конкурсе,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настоящим положением, заявитель признается победителем конкурса.</w:t>
      </w:r>
    </w:p>
    <w:p w:rsidR="00A01EBD" w:rsidRDefault="00A01EBD" w:rsidP="00A01EBD">
      <w:pPr>
        <w:textAlignment w:val="baseline"/>
        <w:rPr>
          <w:rFonts w:ascii="Times New Roman" w:hAnsi="Times New Roman"/>
        </w:rPr>
      </w:pPr>
      <w:bookmarkStart w:id="68" w:name="sub_700"/>
      <w:bookmarkEnd w:id="68"/>
      <w:r>
        <w:rPr>
          <w:rFonts w:ascii="Times New Roman" w:hAnsi="Times New Roman"/>
          <w:b/>
          <w:bCs/>
          <w:bdr w:val="none" w:sz="0" w:space="0" w:color="auto" w:frame="1"/>
        </w:rPr>
        <w:t>7. Порядок вскрытия конвертов с заявками на участие в конкурсе</w:t>
      </w:r>
    </w:p>
    <w:p w:rsidR="00A01EBD" w:rsidRDefault="00A01EBD" w:rsidP="00A01EBD">
      <w:pPr>
        <w:ind w:firstLine="567"/>
        <w:textAlignment w:val="baseline"/>
        <w:rPr>
          <w:rFonts w:ascii="Times New Roman" w:hAnsi="Times New Roman"/>
        </w:rPr>
      </w:pPr>
      <w:bookmarkStart w:id="69" w:name="sub_72"/>
      <w:bookmarkEnd w:id="69"/>
      <w:r>
        <w:rPr>
          <w:rFonts w:ascii="Times New Roman" w:hAnsi="Times New Roman"/>
        </w:rPr>
        <w:t>7.1. Конкурс проводится при наличии хотя бы одного претендента на лот.</w:t>
      </w:r>
    </w:p>
    <w:p w:rsidR="00A01EBD" w:rsidRDefault="00A01EBD" w:rsidP="00A01EBD">
      <w:pPr>
        <w:ind w:firstLine="567"/>
        <w:textAlignment w:val="baseline"/>
        <w:rPr>
          <w:rFonts w:ascii="Times New Roman" w:hAnsi="Times New Roman"/>
        </w:rPr>
      </w:pPr>
      <w:r>
        <w:rPr>
          <w:rFonts w:ascii="Times New Roman" w:hAnsi="Times New Roman"/>
        </w:rPr>
        <w:t>7.2. Конкурсная комиссия публично в день, время и в месте, указанном в извещении о проведении Конкурса вскрывает конверты с заявками на участие в Конкурсе, если такие конверты и заявки поступили организатору Конкурса до окончания срока принятия заявок.</w:t>
      </w:r>
    </w:p>
    <w:p w:rsidR="00A01EBD" w:rsidRDefault="00A01EBD" w:rsidP="00A01EBD">
      <w:pPr>
        <w:ind w:firstLine="567"/>
        <w:textAlignment w:val="baseline"/>
        <w:rPr>
          <w:rFonts w:ascii="Times New Roman" w:hAnsi="Times New Roman"/>
        </w:rPr>
      </w:pPr>
      <w:bookmarkStart w:id="70" w:name="sub_73"/>
      <w:bookmarkEnd w:id="70"/>
      <w:r>
        <w:rPr>
          <w:rFonts w:ascii="Times New Roman" w:hAnsi="Times New Roman"/>
        </w:rPr>
        <w:t>7.3. При вскрытии конвертов с заявками на участие в Конкурсе объявляется и заносится в протокол вскрытия конвертов с заявками информация о каждом Заявителе Конкурса: наименование (для юридического лица), фамилия, имя, отчество (для индивидуального предпринимателя), номер лота, на который подана заявка, наличие сведений и документов, предусмотренных настоящим Порядком, заявленное финансовое предложение.</w:t>
      </w:r>
    </w:p>
    <w:p w:rsidR="00A01EBD" w:rsidRDefault="00A01EBD" w:rsidP="00A01EBD">
      <w:pPr>
        <w:ind w:firstLine="567"/>
        <w:textAlignment w:val="baseline"/>
        <w:rPr>
          <w:rFonts w:ascii="Times New Roman" w:hAnsi="Times New Roman"/>
        </w:rPr>
      </w:pPr>
      <w:bookmarkStart w:id="71" w:name="sub_74"/>
      <w:bookmarkEnd w:id="71"/>
      <w:r>
        <w:rPr>
          <w:rFonts w:ascii="Times New Roman" w:hAnsi="Times New Roman"/>
        </w:rPr>
        <w:t>7.4. 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A01EBD" w:rsidRDefault="00A01EBD" w:rsidP="00A01EBD">
      <w:pPr>
        <w:ind w:firstLine="567"/>
        <w:textAlignment w:val="baseline"/>
        <w:rPr>
          <w:rFonts w:ascii="Times New Roman" w:hAnsi="Times New Roman"/>
        </w:rPr>
      </w:pPr>
      <w:bookmarkStart w:id="72" w:name="sub_75"/>
      <w:bookmarkEnd w:id="72"/>
      <w:r>
        <w:rPr>
          <w:rFonts w:ascii="Times New Roman" w:hAnsi="Times New Roman"/>
        </w:rPr>
        <w:t>7.5. В случае если по окончании срока подачи заявок на участие в конкурсе не подано ни одной заявки на участие в конкурсе по лоту, конкурс по данному лоту признается несостоявшимся, в протокол вскрытия конвертов вносится информация о признании конкурса несостоявшимся.</w:t>
      </w:r>
    </w:p>
    <w:p w:rsidR="00A01EBD" w:rsidRDefault="00A01EBD" w:rsidP="00A01EBD">
      <w:pPr>
        <w:ind w:firstLine="567"/>
        <w:textAlignment w:val="baseline"/>
        <w:rPr>
          <w:rFonts w:ascii="Times New Roman" w:hAnsi="Times New Roman"/>
        </w:rPr>
      </w:pPr>
      <w:bookmarkStart w:id="73" w:name="sub_76"/>
      <w:bookmarkEnd w:id="73"/>
      <w:r>
        <w:rPr>
          <w:rFonts w:ascii="Times New Roman" w:hAnsi="Times New Roman"/>
        </w:rPr>
        <w:t xml:space="preserve">7.6. </w:t>
      </w:r>
      <w:proofErr w:type="gramStart"/>
      <w:r>
        <w:rPr>
          <w:rFonts w:ascii="Times New Roman" w:hAnsi="Times New Roman"/>
        </w:rPr>
        <w:t xml:space="preserve">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размещается Уполномоченным органом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в информационно-телекоммуникационной сети общего пользования «Интернет» </w:t>
      </w:r>
      <w:r w:rsidRPr="00D31BC9">
        <w:rPr>
          <w:rFonts w:ascii="Times New Roman" w:hAnsi="Times New Roman"/>
        </w:rPr>
        <w:t>в течение 2-х рабочих дней</w:t>
      </w:r>
      <w:r>
        <w:rPr>
          <w:rFonts w:ascii="Times New Roman" w:hAnsi="Times New Roman"/>
        </w:rPr>
        <w:t xml:space="preserve"> со дня подписания протокола вскрытия конвертов с заявками на участие в конкурсе.</w:t>
      </w:r>
      <w:proofErr w:type="gramEnd"/>
    </w:p>
    <w:p w:rsidR="00A01EBD" w:rsidRDefault="00A01EBD" w:rsidP="00A01EBD">
      <w:pPr>
        <w:textAlignment w:val="baseline"/>
        <w:rPr>
          <w:rFonts w:ascii="Times New Roman" w:hAnsi="Times New Roman"/>
        </w:rPr>
      </w:pPr>
      <w:bookmarkStart w:id="74" w:name="sub_800"/>
      <w:bookmarkEnd w:id="74"/>
      <w:r>
        <w:rPr>
          <w:rFonts w:ascii="Times New Roman" w:hAnsi="Times New Roman"/>
          <w:b/>
          <w:bCs/>
          <w:bdr w:val="none" w:sz="0" w:space="0" w:color="auto" w:frame="1"/>
        </w:rPr>
        <w:t>8. Порядок рассмотрения заявок на участие в конкурсе</w:t>
      </w:r>
    </w:p>
    <w:p w:rsidR="00A01EBD" w:rsidRDefault="00A01EBD" w:rsidP="00A01EBD">
      <w:pPr>
        <w:ind w:firstLine="567"/>
        <w:textAlignment w:val="baseline"/>
        <w:rPr>
          <w:rFonts w:ascii="Times New Roman" w:hAnsi="Times New Roman"/>
        </w:rPr>
      </w:pPr>
      <w:bookmarkStart w:id="75" w:name="sub_81"/>
      <w:bookmarkEnd w:id="75"/>
      <w:r>
        <w:rPr>
          <w:rFonts w:ascii="Times New Roman" w:hAnsi="Times New Roman"/>
        </w:rPr>
        <w:t>8.1. Конкурсная комиссия рассматривает заявки на участие в конкурсе на соответствие требованиям, установленным конкурсной документацией.</w:t>
      </w:r>
    </w:p>
    <w:p w:rsidR="00A01EBD" w:rsidRDefault="00A01EBD" w:rsidP="00A01EBD">
      <w:pPr>
        <w:ind w:firstLine="567"/>
        <w:textAlignment w:val="baseline"/>
        <w:rPr>
          <w:rFonts w:ascii="Times New Roman" w:hAnsi="Times New Roman"/>
        </w:rPr>
      </w:pPr>
      <w:bookmarkStart w:id="76" w:name="sub_83"/>
      <w:bookmarkEnd w:id="76"/>
      <w:r>
        <w:rPr>
          <w:rFonts w:ascii="Times New Roman" w:hAnsi="Times New Roman"/>
        </w:rPr>
        <w:t>8.2. Срок рассмотрения заявок на участие в конкурсе не может превышать 10 дней со дня вскрытия конвертов с заявками на участие в конкурсе.</w:t>
      </w:r>
    </w:p>
    <w:p w:rsidR="00A01EBD" w:rsidRDefault="00A01EBD" w:rsidP="00A01EBD">
      <w:pPr>
        <w:ind w:firstLine="567"/>
        <w:textAlignment w:val="baseline"/>
        <w:rPr>
          <w:rFonts w:ascii="Times New Roman" w:hAnsi="Times New Roman"/>
        </w:rPr>
      </w:pPr>
      <w:r>
        <w:rPr>
          <w:rFonts w:ascii="Times New Roman" w:hAnsi="Times New Roman"/>
        </w:rPr>
        <w:t>8.3.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w:t>
      </w:r>
    </w:p>
    <w:p w:rsidR="00A01EBD" w:rsidRDefault="00A01EBD" w:rsidP="00A01EBD">
      <w:pPr>
        <w:ind w:firstLine="567"/>
        <w:textAlignment w:val="baseline"/>
        <w:rPr>
          <w:rFonts w:ascii="Times New Roman" w:hAnsi="Times New Roman"/>
        </w:rPr>
      </w:pPr>
      <w:bookmarkStart w:id="77" w:name="sub_84"/>
      <w:bookmarkEnd w:id="77"/>
      <w:r>
        <w:rPr>
          <w:rFonts w:ascii="Times New Roman" w:hAnsi="Times New Roman"/>
        </w:rPr>
        <w:t>8.4. Основаниями для отказа в допуске к участию в конкурсе являются:</w:t>
      </w:r>
    </w:p>
    <w:p w:rsidR="00A01EBD" w:rsidRDefault="00A01EBD" w:rsidP="00A01EBD">
      <w:pPr>
        <w:ind w:firstLine="567"/>
        <w:textAlignment w:val="baseline"/>
        <w:rPr>
          <w:rFonts w:ascii="Times New Roman" w:hAnsi="Times New Roman"/>
        </w:rPr>
      </w:pPr>
      <w:r>
        <w:rPr>
          <w:rFonts w:ascii="Times New Roman" w:hAnsi="Times New Roman"/>
        </w:rPr>
        <w:t>— несоответствие формы, содержания и оформления заявки на участие в конкурсе требованиям, установленным в разделе 5 настоящего Положения;</w:t>
      </w:r>
    </w:p>
    <w:p w:rsidR="00A01EBD" w:rsidRDefault="00A01EBD" w:rsidP="00A01EBD">
      <w:pPr>
        <w:ind w:firstLine="567"/>
        <w:textAlignment w:val="baseline"/>
        <w:rPr>
          <w:rFonts w:ascii="Times New Roman" w:hAnsi="Times New Roman"/>
        </w:rPr>
      </w:pPr>
      <w:r>
        <w:rPr>
          <w:rFonts w:ascii="Times New Roman" w:hAnsi="Times New Roman"/>
        </w:rPr>
        <w:t>— несоответствие Заявителя требованиям, установленным в разделе 4. настоящего Положения.</w:t>
      </w:r>
    </w:p>
    <w:p w:rsidR="00A01EBD" w:rsidRDefault="00A01EBD" w:rsidP="00A01EBD">
      <w:pPr>
        <w:ind w:firstLine="567"/>
        <w:textAlignment w:val="baseline"/>
        <w:rPr>
          <w:rFonts w:ascii="Times New Roman" w:hAnsi="Times New Roman"/>
        </w:rPr>
      </w:pPr>
      <w:bookmarkStart w:id="78" w:name="sub_85"/>
      <w:bookmarkEnd w:id="78"/>
      <w:r>
        <w:rPr>
          <w:rFonts w:ascii="Times New Roman" w:hAnsi="Times New Roman"/>
        </w:rPr>
        <w:t xml:space="preserve">8.5. В случае если </w:t>
      </w:r>
      <w:proofErr w:type="gramStart"/>
      <w:r>
        <w:rPr>
          <w:rFonts w:ascii="Times New Roman" w:hAnsi="Times New Roman"/>
        </w:rPr>
        <w:t>на основании результатов рассмотрения заявок на участие в конкурсе принято решение об отказе в допуске</w:t>
      </w:r>
      <w:proofErr w:type="gramEnd"/>
      <w:r>
        <w:rPr>
          <w:rFonts w:ascii="Times New Roman" w:hAnsi="Times New Roman"/>
        </w:rPr>
        <w:t xml:space="preserve"> к участию в конкурсе всех заявителей конкурс признается несостоявшимся.</w:t>
      </w:r>
    </w:p>
    <w:p w:rsidR="00A01EBD" w:rsidRDefault="00A01EBD" w:rsidP="00A01EBD">
      <w:pPr>
        <w:ind w:firstLine="567"/>
        <w:textAlignment w:val="baseline"/>
        <w:rPr>
          <w:rFonts w:ascii="Times New Roman" w:hAnsi="Times New Roman"/>
        </w:rPr>
      </w:pPr>
      <w:bookmarkStart w:id="79" w:name="sub_86"/>
      <w:bookmarkEnd w:id="79"/>
      <w:r>
        <w:rPr>
          <w:rFonts w:ascii="Times New Roman" w:hAnsi="Times New Roman"/>
        </w:rPr>
        <w:lastRenderedPageBreak/>
        <w:t>8.6. По результатам рассмотрения заявок на участие в конкурсе конкурсной комиссией составляется протокол рассмотрения заявок на участие в конкурсе.</w:t>
      </w:r>
    </w:p>
    <w:p w:rsidR="00A01EBD" w:rsidRDefault="00A01EBD" w:rsidP="00A01EBD">
      <w:pPr>
        <w:ind w:firstLine="567"/>
        <w:textAlignment w:val="baseline"/>
        <w:rPr>
          <w:rFonts w:ascii="Times New Roman" w:hAnsi="Times New Roman"/>
        </w:rPr>
      </w:pPr>
      <w:r>
        <w:rPr>
          <w:rFonts w:ascii="Times New Roman" w:hAnsi="Times New Roman"/>
        </w:rPr>
        <w:t>Протокол должен содержать сведения о заявителях,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Положения, которым не соответствует заявка на участие в конкурсе.</w:t>
      </w:r>
    </w:p>
    <w:p w:rsidR="00A01EBD" w:rsidRDefault="00A01EBD" w:rsidP="00A01EBD">
      <w:pPr>
        <w:ind w:firstLine="567"/>
        <w:textAlignment w:val="baseline"/>
        <w:rPr>
          <w:rFonts w:ascii="Times New Roman" w:hAnsi="Times New Roman"/>
        </w:rPr>
      </w:pPr>
      <w:r>
        <w:rPr>
          <w:rFonts w:ascii="Times New Roman" w:hAnsi="Times New Roman"/>
        </w:rPr>
        <w:t xml:space="preserve">8.7.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 Указанный протокол размещается Организатором конкурса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в информационно-телекоммуникационной сети «Интернет» в течение 2-х рабочих дней со дня подписания протокола рассмотрения заявок на участие в конкурсе.</w:t>
      </w:r>
    </w:p>
    <w:p w:rsidR="00A01EBD" w:rsidRDefault="00A01EBD" w:rsidP="00A01EBD">
      <w:pPr>
        <w:textAlignment w:val="baseline"/>
        <w:rPr>
          <w:rFonts w:ascii="Times New Roman" w:hAnsi="Times New Roman"/>
        </w:rPr>
      </w:pPr>
      <w:bookmarkStart w:id="80" w:name="sub_900"/>
      <w:bookmarkEnd w:id="80"/>
      <w:r>
        <w:rPr>
          <w:rFonts w:ascii="Times New Roman" w:hAnsi="Times New Roman"/>
          <w:b/>
          <w:bCs/>
          <w:bdr w:val="none" w:sz="0" w:space="0" w:color="auto" w:frame="1"/>
        </w:rPr>
        <w:t>9. Порядок оценки и сопоставления заявок на участие в конкурсе</w:t>
      </w:r>
    </w:p>
    <w:p w:rsidR="00A01EBD" w:rsidRDefault="00A01EBD" w:rsidP="00A01EBD">
      <w:pPr>
        <w:ind w:firstLine="567"/>
        <w:textAlignment w:val="baseline"/>
        <w:rPr>
          <w:rFonts w:ascii="Times New Roman" w:hAnsi="Times New Roman"/>
        </w:rPr>
      </w:pPr>
      <w:bookmarkStart w:id="81" w:name="sub_91"/>
      <w:bookmarkEnd w:id="81"/>
      <w:r>
        <w:rPr>
          <w:rFonts w:ascii="Times New Roman" w:hAnsi="Times New Roman"/>
        </w:rPr>
        <w:t>9.1. Срок проведения оценки и сопоставления заявок на участие в конкурсе не может превышать десяти дней со дня рассмотрения заявок на участие в конкурсе.</w:t>
      </w:r>
    </w:p>
    <w:p w:rsidR="00A01EBD" w:rsidRDefault="00A01EBD" w:rsidP="00A01EBD">
      <w:pPr>
        <w:ind w:firstLine="567"/>
        <w:textAlignment w:val="baseline"/>
        <w:rPr>
          <w:rFonts w:ascii="Times New Roman" w:hAnsi="Times New Roman"/>
        </w:rPr>
      </w:pPr>
      <w:bookmarkStart w:id="82" w:name="sub_92"/>
      <w:bookmarkEnd w:id="82"/>
      <w:r>
        <w:rPr>
          <w:rFonts w:ascii="Times New Roman" w:hAnsi="Times New Roman"/>
        </w:rPr>
        <w:t>9.2. Конкурсная комиссия осуществляет оценку заявок на участие в Конкурсе для выявления победителя Конкурса.</w:t>
      </w:r>
    </w:p>
    <w:p w:rsidR="00A01EBD" w:rsidRDefault="00A01EBD" w:rsidP="00A01EBD">
      <w:pPr>
        <w:ind w:firstLine="567"/>
        <w:textAlignment w:val="baseline"/>
        <w:rPr>
          <w:rFonts w:ascii="Times New Roman" w:hAnsi="Times New Roman"/>
        </w:rPr>
      </w:pPr>
      <w:bookmarkStart w:id="83" w:name="sub_95"/>
      <w:bookmarkEnd w:id="83"/>
      <w:r>
        <w:rPr>
          <w:rFonts w:ascii="Times New Roman" w:hAnsi="Times New Roman"/>
        </w:rPr>
        <w:t>9.3. Для оценки заявок участников Конкурса Уполномоченный орган в конкурсной документации устанавливает следующие критерии:</w:t>
      </w:r>
    </w:p>
    <w:p w:rsidR="00A01EBD" w:rsidRDefault="00A01EBD" w:rsidP="00A01EBD">
      <w:pPr>
        <w:ind w:firstLine="567"/>
        <w:textAlignment w:val="baseline"/>
        <w:rPr>
          <w:rFonts w:ascii="Times New Roman" w:hAnsi="Times New Roman"/>
        </w:rPr>
      </w:pPr>
      <w:r>
        <w:rPr>
          <w:rFonts w:ascii="Times New Roman" w:hAnsi="Times New Roman"/>
        </w:rPr>
        <w:t>— Отсутствие задолженности по налогам и сборам.</w:t>
      </w:r>
    </w:p>
    <w:p w:rsidR="00A01EBD" w:rsidRDefault="00A01EBD" w:rsidP="00A01EBD">
      <w:pPr>
        <w:ind w:firstLine="567"/>
        <w:textAlignment w:val="baseline"/>
        <w:rPr>
          <w:rFonts w:ascii="Times New Roman" w:hAnsi="Times New Roman"/>
        </w:rPr>
      </w:pPr>
      <w:r>
        <w:rPr>
          <w:rFonts w:ascii="Times New Roman" w:hAnsi="Times New Roman"/>
        </w:rPr>
        <w:t>— Предложение участника Конкурса об оборудовании НТО в едином архитектурно-дизайнерском стиле.</w:t>
      </w:r>
    </w:p>
    <w:p w:rsidR="00A01EBD" w:rsidRDefault="00A01EBD" w:rsidP="00A01EBD">
      <w:pPr>
        <w:ind w:firstLine="567"/>
        <w:textAlignment w:val="baseline"/>
        <w:rPr>
          <w:rFonts w:ascii="Times New Roman" w:hAnsi="Times New Roman"/>
        </w:rPr>
      </w:pPr>
      <w:r>
        <w:rPr>
          <w:rFonts w:ascii="Times New Roman" w:hAnsi="Times New Roman"/>
        </w:rPr>
        <w:t>— Предложение о повышении уровня культуры и качества обслуживания населения.</w:t>
      </w:r>
    </w:p>
    <w:p w:rsidR="00A01EBD" w:rsidRDefault="00A01EBD" w:rsidP="00A01EBD">
      <w:pPr>
        <w:ind w:firstLine="567"/>
        <w:textAlignment w:val="baseline"/>
        <w:rPr>
          <w:rFonts w:ascii="Times New Roman" w:hAnsi="Times New Roman"/>
        </w:rPr>
      </w:pPr>
      <w:r>
        <w:rPr>
          <w:rFonts w:ascii="Times New Roman" w:hAnsi="Times New Roman"/>
        </w:rPr>
        <w:t>— Использование поверенных технических средств измерения (весов, мерных емкостей, мерной линейки).</w:t>
      </w:r>
    </w:p>
    <w:p w:rsidR="00A01EBD" w:rsidRDefault="00A01EBD" w:rsidP="00A01EBD">
      <w:pPr>
        <w:ind w:firstLine="567"/>
        <w:textAlignment w:val="baseline"/>
        <w:rPr>
          <w:rFonts w:ascii="Times New Roman" w:hAnsi="Times New Roman"/>
        </w:rPr>
      </w:pPr>
      <w:r>
        <w:rPr>
          <w:rFonts w:ascii="Times New Roman" w:hAnsi="Times New Roman"/>
        </w:rPr>
        <w:t>— Опыт работы Заявителя в сфере нестационарной мелкорозничной торговли.</w:t>
      </w:r>
    </w:p>
    <w:p w:rsidR="00A01EBD" w:rsidRDefault="00A01EBD" w:rsidP="00A01EBD">
      <w:pPr>
        <w:ind w:firstLine="567"/>
        <w:textAlignment w:val="baseline"/>
        <w:rPr>
          <w:rFonts w:ascii="Times New Roman" w:hAnsi="Times New Roman"/>
        </w:rPr>
      </w:pPr>
      <w:r>
        <w:rPr>
          <w:rFonts w:ascii="Times New Roman" w:hAnsi="Times New Roman"/>
        </w:rPr>
        <w:t>— Размер финансового предложения за право размещения НТО.</w:t>
      </w:r>
    </w:p>
    <w:p w:rsidR="00A01EBD" w:rsidRDefault="00A01EBD" w:rsidP="00A01EBD">
      <w:pPr>
        <w:ind w:firstLine="567"/>
        <w:textAlignment w:val="baseline"/>
        <w:rPr>
          <w:rFonts w:ascii="Times New Roman" w:hAnsi="Times New Roman"/>
        </w:rPr>
      </w:pPr>
      <w:r>
        <w:rPr>
          <w:rFonts w:ascii="Times New Roman" w:hAnsi="Times New Roman"/>
        </w:rPr>
        <w:t>В случае равных финансовых предложений на одно место победителем признается участник, подавший заявку на участие в Конкурсе ранее по дате.</w:t>
      </w:r>
    </w:p>
    <w:p w:rsidR="00A01EBD" w:rsidRDefault="00A01EBD" w:rsidP="00A01EBD">
      <w:pPr>
        <w:ind w:firstLine="567"/>
        <w:textAlignment w:val="baseline"/>
        <w:rPr>
          <w:rFonts w:ascii="Times New Roman" w:hAnsi="Times New Roman"/>
        </w:rPr>
      </w:pPr>
      <w:r>
        <w:rPr>
          <w:rFonts w:ascii="Times New Roman" w:hAnsi="Times New Roman"/>
        </w:rPr>
        <w:t>— Иные критерии, установленные конкурсной документацией, с учетом особенностей продаваемых товаров, оказываемых услуг.</w:t>
      </w:r>
    </w:p>
    <w:p w:rsidR="00A01EBD" w:rsidRDefault="00A01EBD" w:rsidP="00A01EBD">
      <w:pPr>
        <w:ind w:firstLine="567"/>
        <w:textAlignment w:val="baseline"/>
        <w:rPr>
          <w:rFonts w:ascii="Times New Roman" w:hAnsi="Times New Roman"/>
        </w:rPr>
      </w:pPr>
      <w:r>
        <w:rPr>
          <w:rFonts w:ascii="Times New Roman" w:hAnsi="Times New Roman"/>
        </w:rPr>
        <w:t>9.4. Организатор конкурса обязан указать используемые критерии, их величины значимости, а также иные критерии согласно конкурсной документации, утвержденной Организатором конкурса. Не указанные в конкурсной документации критерии и их величины значимости не могут применяться для целей оценки заявок.</w:t>
      </w:r>
    </w:p>
    <w:p w:rsidR="00A01EBD" w:rsidRDefault="00A01EBD" w:rsidP="00A01EBD">
      <w:pPr>
        <w:ind w:firstLine="567"/>
        <w:textAlignment w:val="baseline"/>
        <w:rPr>
          <w:rFonts w:ascii="Times New Roman" w:hAnsi="Times New Roman"/>
        </w:rPr>
      </w:pPr>
      <w:r>
        <w:rPr>
          <w:rFonts w:ascii="Times New Roman" w:hAnsi="Times New Roman"/>
        </w:rPr>
        <w:t xml:space="preserve">9.5. Победителем Конкурса не может быть признан участник в случае, если финансовое предложение на право размещения НТО </w:t>
      </w:r>
      <w:proofErr w:type="gramStart"/>
      <w:r>
        <w:rPr>
          <w:rFonts w:ascii="Times New Roman" w:hAnsi="Times New Roman"/>
        </w:rPr>
        <w:t>отсутствует</w:t>
      </w:r>
      <w:proofErr w:type="gramEnd"/>
      <w:r>
        <w:rPr>
          <w:rFonts w:ascii="Times New Roman" w:hAnsi="Times New Roman"/>
        </w:rPr>
        <w:t xml:space="preserve"> либо меньше начальной цены предмета Конкурса.</w:t>
      </w:r>
    </w:p>
    <w:p w:rsidR="00A01EBD" w:rsidRDefault="00A01EBD" w:rsidP="00A01EBD">
      <w:pPr>
        <w:ind w:firstLine="567"/>
        <w:textAlignment w:val="baseline"/>
        <w:rPr>
          <w:rFonts w:ascii="Times New Roman" w:hAnsi="Times New Roman"/>
        </w:rPr>
      </w:pPr>
      <w:bookmarkStart w:id="84" w:name="sub_97"/>
      <w:bookmarkEnd w:id="84"/>
      <w:r>
        <w:rPr>
          <w:rFonts w:ascii="Times New Roman" w:hAnsi="Times New Roman"/>
        </w:rPr>
        <w:t xml:space="preserve">9.6. Решение о выборе победителя принимается большинством из числа присутствующих на заседании членов комиссии. Заседание комиссии считается </w:t>
      </w:r>
      <w:proofErr w:type="gramStart"/>
      <w:r>
        <w:rPr>
          <w:rFonts w:ascii="Times New Roman" w:hAnsi="Times New Roman"/>
        </w:rPr>
        <w:t>правомочным</w:t>
      </w:r>
      <w:proofErr w:type="gramEnd"/>
      <w:r>
        <w:rPr>
          <w:rFonts w:ascii="Times New Roman" w:hAnsi="Times New Roman"/>
        </w:rPr>
        <w:t xml:space="preserve"> если присутствуют не менее 2/3 от общего количества членов комиссии.</w:t>
      </w:r>
    </w:p>
    <w:p w:rsidR="00A01EBD" w:rsidRDefault="00A01EBD" w:rsidP="00A01EBD">
      <w:pPr>
        <w:ind w:firstLine="567"/>
        <w:textAlignment w:val="baseline"/>
        <w:rPr>
          <w:rFonts w:ascii="Times New Roman" w:hAnsi="Times New Roman"/>
        </w:rPr>
      </w:pPr>
      <w:r>
        <w:rPr>
          <w:rFonts w:ascii="Times New Roman" w:hAnsi="Times New Roman"/>
        </w:rPr>
        <w:t>9.7. В случае если при принятии решения о победителе Конкурса голоса членов комиссии разделились поровну, председательствующий имеет решающий голос.</w:t>
      </w:r>
    </w:p>
    <w:p w:rsidR="00A01EBD" w:rsidRDefault="00A01EBD" w:rsidP="00A01EBD">
      <w:pPr>
        <w:ind w:firstLine="567"/>
        <w:textAlignment w:val="baseline"/>
        <w:rPr>
          <w:rFonts w:ascii="Times New Roman" w:hAnsi="Times New Roman"/>
        </w:rPr>
      </w:pPr>
      <w:bookmarkStart w:id="85" w:name="sub_98"/>
      <w:bookmarkEnd w:id="85"/>
      <w:r>
        <w:rPr>
          <w:rFonts w:ascii="Times New Roman" w:hAnsi="Times New Roman"/>
        </w:rPr>
        <w:t>9.8. Результаты оценки и сопоставления заявок на участие в Конкурсе фиксируются в протоколе оценки и сопоставления таких заявок, в котором должна содержаться следующая информация:</w:t>
      </w:r>
    </w:p>
    <w:p w:rsidR="00A01EBD" w:rsidRDefault="00A01EBD" w:rsidP="00A01EBD">
      <w:pPr>
        <w:ind w:firstLine="567"/>
        <w:textAlignment w:val="baseline"/>
        <w:rPr>
          <w:rFonts w:ascii="Times New Roman" w:hAnsi="Times New Roman"/>
        </w:rPr>
      </w:pPr>
      <w:bookmarkStart w:id="86" w:name="sub_981"/>
      <w:bookmarkEnd w:id="86"/>
      <w:r>
        <w:rPr>
          <w:rFonts w:ascii="Times New Roman" w:hAnsi="Times New Roman"/>
        </w:rPr>
        <w:t>9.8.1. Место, дата, время проведения оценки и сопоставления таких заявок.</w:t>
      </w:r>
    </w:p>
    <w:p w:rsidR="00A01EBD" w:rsidRDefault="00A01EBD" w:rsidP="00A01EBD">
      <w:pPr>
        <w:ind w:firstLine="567"/>
        <w:textAlignment w:val="baseline"/>
        <w:rPr>
          <w:rFonts w:ascii="Times New Roman" w:hAnsi="Times New Roman"/>
        </w:rPr>
      </w:pPr>
      <w:bookmarkStart w:id="87" w:name="sub_982"/>
      <w:bookmarkEnd w:id="87"/>
      <w:r>
        <w:rPr>
          <w:rFonts w:ascii="Times New Roman" w:hAnsi="Times New Roman"/>
        </w:rPr>
        <w:t>9.8.2. Информация об участниках Конкурса, заявки на участие в Конкурсе которых были рассмотрены.</w:t>
      </w:r>
    </w:p>
    <w:p w:rsidR="00A01EBD" w:rsidRDefault="00A01EBD" w:rsidP="00A01EBD">
      <w:pPr>
        <w:ind w:firstLine="567"/>
        <w:textAlignment w:val="baseline"/>
        <w:rPr>
          <w:rFonts w:ascii="Times New Roman" w:hAnsi="Times New Roman"/>
        </w:rPr>
      </w:pPr>
      <w:bookmarkStart w:id="88" w:name="sub_983"/>
      <w:bookmarkEnd w:id="88"/>
      <w:r>
        <w:rPr>
          <w:rFonts w:ascii="Times New Roman" w:hAnsi="Times New Roman"/>
        </w:rPr>
        <w:t xml:space="preserve">9.8.3. Присвоенные заявкам </w:t>
      </w:r>
      <w:proofErr w:type="gramStart"/>
      <w:r>
        <w:rPr>
          <w:rFonts w:ascii="Times New Roman" w:hAnsi="Times New Roman"/>
        </w:rPr>
        <w:t>на участие в Конкурсе значения по каждому из предусмотренных критериев оценки заявок на участие</w:t>
      </w:r>
      <w:proofErr w:type="gramEnd"/>
      <w:r>
        <w:rPr>
          <w:rFonts w:ascii="Times New Roman" w:hAnsi="Times New Roman"/>
        </w:rPr>
        <w:t xml:space="preserve"> в Конкурсе.</w:t>
      </w:r>
    </w:p>
    <w:p w:rsidR="00A01EBD" w:rsidRDefault="00A01EBD" w:rsidP="00A01EBD">
      <w:pPr>
        <w:ind w:firstLine="567"/>
        <w:textAlignment w:val="baseline"/>
        <w:rPr>
          <w:rFonts w:ascii="Times New Roman" w:hAnsi="Times New Roman"/>
        </w:rPr>
      </w:pPr>
      <w:bookmarkStart w:id="89" w:name="sub_984"/>
      <w:bookmarkEnd w:id="89"/>
      <w:r>
        <w:rPr>
          <w:rFonts w:ascii="Times New Roman" w:hAnsi="Times New Roman"/>
        </w:rPr>
        <w:t>9.8.4. Принятое на основании результатов оценки и сопоставления заявок на участие в Конкурсе решение о присвоении таким заявкам порядковых номеров.</w:t>
      </w:r>
    </w:p>
    <w:p w:rsidR="00A01EBD" w:rsidRDefault="00A01EBD" w:rsidP="00A01EBD">
      <w:pPr>
        <w:ind w:firstLine="567"/>
        <w:textAlignment w:val="baseline"/>
        <w:rPr>
          <w:rFonts w:ascii="Times New Roman" w:hAnsi="Times New Roman"/>
        </w:rPr>
      </w:pPr>
      <w:bookmarkStart w:id="90" w:name="sub_985"/>
      <w:bookmarkEnd w:id="90"/>
      <w:r>
        <w:rPr>
          <w:rFonts w:ascii="Times New Roman" w:hAnsi="Times New Roman"/>
        </w:rPr>
        <w:t>9.8.5. 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A01EBD" w:rsidRDefault="00A01EBD" w:rsidP="00A01EBD">
      <w:pPr>
        <w:ind w:firstLine="567"/>
        <w:textAlignment w:val="baseline"/>
        <w:rPr>
          <w:rFonts w:ascii="Times New Roman" w:hAnsi="Times New Roman"/>
        </w:rPr>
      </w:pPr>
      <w:bookmarkStart w:id="91" w:name="sub_99"/>
      <w:bookmarkEnd w:id="91"/>
      <w:r>
        <w:rPr>
          <w:rFonts w:ascii="Times New Roman" w:hAnsi="Times New Roman"/>
        </w:rPr>
        <w:lastRenderedPageBreak/>
        <w:t>9.9.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единственной заявки на участие в Конкурсе, в котором должна содержаться следующая информация:</w:t>
      </w:r>
    </w:p>
    <w:p w:rsidR="00A01EBD" w:rsidRDefault="00A01EBD" w:rsidP="00A01EBD">
      <w:pPr>
        <w:ind w:firstLine="567"/>
        <w:textAlignment w:val="baseline"/>
        <w:rPr>
          <w:rFonts w:ascii="Times New Roman" w:hAnsi="Times New Roman"/>
        </w:rPr>
      </w:pPr>
      <w:bookmarkStart w:id="92" w:name="sub_991"/>
      <w:bookmarkEnd w:id="92"/>
      <w:r>
        <w:rPr>
          <w:rFonts w:ascii="Times New Roman" w:hAnsi="Times New Roman"/>
        </w:rPr>
        <w:t>9.9.1. Место, дата, время проведения оценки такой заявки.</w:t>
      </w:r>
    </w:p>
    <w:p w:rsidR="00A01EBD" w:rsidRDefault="00A01EBD" w:rsidP="00A01EBD">
      <w:pPr>
        <w:ind w:firstLine="567"/>
        <w:textAlignment w:val="baseline"/>
        <w:rPr>
          <w:rFonts w:ascii="Times New Roman" w:hAnsi="Times New Roman"/>
        </w:rPr>
      </w:pPr>
      <w:bookmarkStart w:id="93" w:name="sub_992"/>
      <w:bookmarkEnd w:id="93"/>
      <w:r>
        <w:rPr>
          <w:rFonts w:ascii="Times New Roman" w:hAnsi="Times New Roman"/>
        </w:rPr>
        <w:t>9.9.2. 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A01EBD" w:rsidRDefault="00A01EBD" w:rsidP="00A01EBD">
      <w:pPr>
        <w:ind w:firstLine="567"/>
        <w:textAlignment w:val="baseline"/>
        <w:rPr>
          <w:rFonts w:ascii="Times New Roman" w:hAnsi="Times New Roman"/>
        </w:rPr>
      </w:pPr>
      <w:bookmarkStart w:id="94" w:name="sub_910"/>
      <w:bookmarkEnd w:id="94"/>
      <w:r>
        <w:rPr>
          <w:rFonts w:ascii="Times New Roman" w:hAnsi="Times New Roman"/>
        </w:rPr>
        <w:t xml:space="preserve">9.9.3. Присвоенные заявке </w:t>
      </w:r>
      <w:proofErr w:type="gramStart"/>
      <w:r>
        <w:rPr>
          <w:rFonts w:ascii="Times New Roman" w:hAnsi="Times New Roman"/>
        </w:rPr>
        <w:t>на участие в Конкурсе значения по каждому из предусмотренных критериев оценки заявок на участие</w:t>
      </w:r>
      <w:proofErr w:type="gramEnd"/>
      <w:r>
        <w:rPr>
          <w:rFonts w:ascii="Times New Roman" w:hAnsi="Times New Roman"/>
        </w:rPr>
        <w:t xml:space="preserve"> в Конкурсе.</w:t>
      </w:r>
    </w:p>
    <w:p w:rsidR="00A01EBD" w:rsidRDefault="00A01EBD" w:rsidP="00A01EBD">
      <w:pPr>
        <w:ind w:firstLine="567"/>
        <w:textAlignment w:val="baseline"/>
        <w:rPr>
          <w:rFonts w:ascii="Times New Roman" w:hAnsi="Times New Roman"/>
        </w:rPr>
      </w:pPr>
      <w:r>
        <w:rPr>
          <w:rFonts w:ascii="Times New Roman" w:hAnsi="Times New Roman"/>
        </w:rPr>
        <w:t>9.9.4. Решение о возможности заключения Договора на размещение НТО с участником Конкурса, подавшим единственную заявку на участие в Конкурсе.</w:t>
      </w:r>
    </w:p>
    <w:p w:rsidR="00A01EBD" w:rsidRDefault="00A01EBD" w:rsidP="00A01EBD">
      <w:pPr>
        <w:ind w:firstLine="567"/>
        <w:textAlignment w:val="baseline"/>
        <w:rPr>
          <w:rFonts w:ascii="Times New Roman" w:hAnsi="Times New Roman"/>
        </w:rPr>
      </w:pPr>
      <w:r>
        <w:rPr>
          <w:rFonts w:ascii="Times New Roman" w:hAnsi="Times New Roman"/>
        </w:rPr>
        <w:t xml:space="preserve">9.10. Итоги Конкурса подлежат опубликованию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в информационно-телекоммуникационной сети «Интернет» в течение 2-х рабочих дней со дня подписания протокола оценки заявок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
    <w:p w:rsidR="00A01EBD" w:rsidRDefault="00A01EBD" w:rsidP="00A01EBD">
      <w:pPr>
        <w:ind w:firstLine="567"/>
        <w:textAlignment w:val="baseline"/>
        <w:rPr>
          <w:rFonts w:ascii="Times New Roman" w:hAnsi="Times New Roman"/>
        </w:rPr>
      </w:pPr>
      <w:r>
        <w:rPr>
          <w:rFonts w:ascii="Times New Roman" w:hAnsi="Times New Roman"/>
        </w:rPr>
        <w:t xml:space="preserve">Протоколы, указанные в подпунктах 9.8 и 9.9 пункта 9 настоящего Положения, подписываются всеми присутствующими членами Конкурсной комиссии и в течение 2-х рабочих дней после подписания указанных протоколов, размещаются Уполномоченным органом на официальном сайте муниципального образования </w:t>
      </w:r>
      <w:proofErr w:type="spellStart"/>
      <w:r>
        <w:rPr>
          <w:rFonts w:ascii="Times New Roman" w:hAnsi="Times New Roman"/>
        </w:rPr>
        <w:t>Новогригорьевское</w:t>
      </w:r>
      <w:proofErr w:type="spellEnd"/>
      <w:r>
        <w:rPr>
          <w:rFonts w:ascii="Times New Roman" w:hAnsi="Times New Roman"/>
        </w:rPr>
        <w:t xml:space="preserve"> сельское поселение в информационно-телекоммуникационной сети общего пользования «Интернет»</w:t>
      </w:r>
      <w:r w:rsidR="00D31BC9">
        <w:rPr>
          <w:rFonts w:ascii="Times New Roman" w:hAnsi="Times New Roman"/>
        </w:rPr>
        <w:t>.</w:t>
      </w:r>
    </w:p>
    <w:p w:rsidR="00A01EBD" w:rsidRDefault="00A01EBD" w:rsidP="00A01EBD">
      <w:pPr>
        <w:ind w:firstLine="567"/>
        <w:textAlignment w:val="baseline"/>
        <w:rPr>
          <w:rFonts w:ascii="Times New Roman" w:hAnsi="Times New Roman"/>
        </w:rPr>
      </w:pPr>
      <w:bookmarkStart w:id="95" w:name="sub_911"/>
      <w:bookmarkEnd w:id="95"/>
      <w:r>
        <w:rPr>
          <w:rFonts w:ascii="Times New Roman" w:hAnsi="Times New Roman"/>
        </w:rPr>
        <w:t>9.11. Любой участник Конкурса после размещения протоколов, указанные в подпунктах 9.8 и 9.9 пункта 9 настоящего Положения, вправе направить Уполномоченному органу в письменной форме запрос о разъяснении результатов Конкурса.</w:t>
      </w:r>
    </w:p>
    <w:p w:rsidR="00A01EBD" w:rsidRDefault="00A01EBD" w:rsidP="00A01EBD">
      <w:pPr>
        <w:ind w:firstLine="567"/>
        <w:textAlignment w:val="baseline"/>
        <w:rPr>
          <w:rFonts w:ascii="Times New Roman" w:hAnsi="Times New Roman"/>
        </w:rPr>
      </w:pPr>
      <w:r>
        <w:rPr>
          <w:rFonts w:ascii="Times New Roman" w:hAnsi="Times New Roman"/>
        </w:rPr>
        <w:t xml:space="preserve">9.12. Протоколы, составленные в ходе проведения Конкурса, заявки на участие в конкурсе, конкурсная документация и разъяснения Уполномоченного органа хранятся Уполномоченным органом не менее семи лет </w:t>
      </w:r>
      <w:proofErr w:type="gramStart"/>
      <w:r>
        <w:rPr>
          <w:rFonts w:ascii="Times New Roman" w:hAnsi="Times New Roman"/>
        </w:rPr>
        <w:t>с даты проведения</w:t>
      </w:r>
      <w:proofErr w:type="gramEnd"/>
      <w:r>
        <w:rPr>
          <w:rFonts w:ascii="Times New Roman" w:hAnsi="Times New Roman"/>
        </w:rPr>
        <w:t xml:space="preserve"> Конкурса.</w:t>
      </w:r>
    </w:p>
    <w:p w:rsidR="00A01EBD" w:rsidRDefault="00A01EBD" w:rsidP="00A01EBD">
      <w:pPr>
        <w:ind w:firstLine="567"/>
        <w:textAlignment w:val="baseline"/>
        <w:rPr>
          <w:rFonts w:ascii="Times New Roman" w:hAnsi="Times New Roman"/>
        </w:rPr>
      </w:pPr>
      <w:r>
        <w:rPr>
          <w:rFonts w:ascii="Times New Roman" w:hAnsi="Times New Roman"/>
        </w:rPr>
        <w:t>9.13. Любой участник Конкурса вправе присутствовать при составлении и подписании протоколов, указанных в подпунктах 9.8 и 9.9 пункта 9 настоящего Положения.</w:t>
      </w:r>
    </w:p>
    <w:p w:rsidR="00A01EBD" w:rsidRDefault="00A01EBD" w:rsidP="00A01EBD">
      <w:pPr>
        <w:textAlignment w:val="baseline"/>
        <w:rPr>
          <w:rFonts w:ascii="Times New Roman" w:hAnsi="Times New Roman"/>
        </w:rPr>
      </w:pPr>
      <w:bookmarkStart w:id="96" w:name="sub_1010"/>
      <w:bookmarkEnd w:id="96"/>
      <w:r>
        <w:rPr>
          <w:rFonts w:ascii="Times New Roman" w:hAnsi="Times New Roman"/>
          <w:b/>
          <w:bCs/>
          <w:bdr w:val="none" w:sz="0" w:space="0" w:color="auto" w:frame="1"/>
        </w:rPr>
        <w:t>10. Заключительные положения</w:t>
      </w:r>
    </w:p>
    <w:p w:rsidR="00A01EBD" w:rsidRDefault="00A01EBD" w:rsidP="00A01EBD">
      <w:pPr>
        <w:ind w:firstLine="567"/>
        <w:textAlignment w:val="baseline"/>
        <w:rPr>
          <w:rFonts w:ascii="Times New Roman" w:hAnsi="Times New Roman"/>
        </w:rPr>
      </w:pPr>
      <w:r>
        <w:rPr>
          <w:rFonts w:ascii="Times New Roman" w:hAnsi="Times New Roman"/>
        </w:rPr>
        <w:t>10.1. Результаты конкурса отраженные в протоколах, указанных в подпунктах 9.8 и 9.9 пункта 9 настоящего Положения являются основанием для заключения с победителем конкурса договора на размещение нестационарного торгового объекта.</w:t>
      </w:r>
    </w:p>
    <w:p w:rsidR="00A01EBD" w:rsidRDefault="00A01EBD" w:rsidP="00A01EBD">
      <w:pPr>
        <w:ind w:firstLine="567"/>
        <w:textAlignment w:val="baseline"/>
        <w:rPr>
          <w:rFonts w:ascii="Times New Roman" w:hAnsi="Times New Roman"/>
        </w:rPr>
      </w:pPr>
      <w:r>
        <w:rPr>
          <w:rFonts w:ascii="Times New Roman" w:hAnsi="Times New Roman"/>
        </w:rPr>
        <w:t>Право на размещение НТО не подлежит передаче другим лицам.</w:t>
      </w:r>
    </w:p>
    <w:p w:rsidR="00A01EBD" w:rsidRDefault="00A01EBD" w:rsidP="00A01EBD">
      <w:pPr>
        <w:ind w:firstLine="567"/>
        <w:textAlignment w:val="baseline"/>
        <w:rPr>
          <w:rFonts w:ascii="Times New Roman" w:hAnsi="Times New Roman"/>
        </w:rPr>
      </w:pPr>
      <w:r>
        <w:rPr>
          <w:rFonts w:ascii="Times New Roman" w:hAnsi="Times New Roman"/>
        </w:rPr>
        <w:t xml:space="preserve">Договор заключается не позднее 30 рабочих дней со дня размещения протоколов, указанные в подпунктах 9.8 и 9.9 пункта 9 настоящего Положения, на официальном сайте администрации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w:t>
      </w:r>
    </w:p>
    <w:p w:rsidR="00A01EBD" w:rsidRDefault="00A01EBD" w:rsidP="00A01EBD">
      <w:pPr>
        <w:ind w:firstLine="567"/>
        <w:textAlignment w:val="baseline"/>
        <w:rPr>
          <w:rFonts w:ascii="Times New Roman" w:hAnsi="Times New Roman"/>
        </w:rPr>
      </w:pPr>
      <w:bookmarkStart w:id="97" w:name="sub_102"/>
      <w:bookmarkEnd w:id="97"/>
      <w:r>
        <w:rPr>
          <w:rFonts w:ascii="Times New Roman" w:hAnsi="Times New Roman"/>
        </w:rPr>
        <w:t xml:space="preserve">10.2. В случае непредставления в сроки, установленные п. 10.1. настоящего Положения в администрацию </w:t>
      </w:r>
      <w:proofErr w:type="spellStart"/>
      <w:r>
        <w:rPr>
          <w:rFonts w:ascii="Times New Roman" w:hAnsi="Times New Roman"/>
        </w:rPr>
        <w:t>Новогригорьевского</w:t>
      </w:r>
      <w:proofErr w:type="spellEnd"/>
      <w:r>
        <w:rPr>
          <w:rFonts w:ascii="Times New Roman" w:hAnsi="Times New Roman"/>
        </w:rPr>
        <w:t xml:space="preserve"> сельского поселения необходимого пакета документов для заключения договора на размещение НТО, победитель считается уклонившимся от выполнения условий конкурса.</w:t>
      </w:r>
    </w:p>
    <w:p w:rsidR="00A01EBD" w:rsidRDefault="00A01EBD" w:rsidP="00A01EBD">
      <w:pPr>
        <w:ind w:firstLine="567"/>
        <w:textAlignment w:val="baseline"/>
        <w:rPr>
          <w:rFonts w:ascii="Times New Roman" w:hAnsi="Times New Roman"/>
        </w:rPr>
      </w:pPr>
      <w:bookmarkStart w:id="98" w:name="sub_103"/>
      <w:bookmarkEnd w:id="98"/>
      <w:r>
        <w:rPr>
          <w:rFonts w:ascii="Times New Roman" w:hAnsi="Times New Roman"/>
        </w:rPr>
        <w:t>10.3. При уклонении победителя Конкурса от заключения договора на размещение НТО организатор конкурса передает право на размещение НТО участнику, занявшему второе место по результатам Конкурса. Цена предмета Конкурса определяется в соответствии с предложениями данного участника Конкурса.</w:t>
      </w:r>
    </w:p>
    <w:p w:rsidR="00A01EBD" w:rsidRDefault="00A01EBD" w:rsidP="00A01EBD">
      <w:pPr>
        <w:ind w:firstLine="567"/>
        <w:textAlignment w:val="baseline"/>
        <w:rPr>
          <w:rFonts w:ascii="Times New Roman" w:hAnsi="Times New Roman"/>
        </w:rPr>
      </w:pPr>
      <w:bookmarkStart w:id="99" w:name="sub_104"/>
      <w:bookmarkEnd w:id="99"/>
      <w:r>
        <w:rPr>
          <w:rFonts w:ascii="Times New Roman" w:hAnsi="Times New Roman"/>
        </w:rPr>
        <w:t>10.4. В случае отказа, или уклонения участника конкурса, занявшего второе место по результатам Конкурса, от права на заключение Договора на размещение НТО, либо признания конкурса несостоявшимся и несоответствия поданной единственным участником заявки требованиям и условиям конкурсной документации, организатор конкурса не позднее 1 месяца проводит повторный конкурс.</w:t>
      </w:r>
    </w:p>
    <w:p w:rsidR="00A01EBD" w:rsidRDefault="00A01EBD" w:rsidP="00A01EBD">
      <w:pPr>
        <w:pStyle w:val="ac"/>
        <w:spacing w:before="0" w:beforeAutospacing="0" w:after="0" w:afterAutospacing="0"/>
        <w:jc w:val="right"/>
        <w:rPr>
          <w:rFonts w:ascii="Times New Roman" w:hAnsi="Times New Roman" w:cs="Times New Roman"/>
        </w:rPr>
      </w:pPr>
    </w:p>
    <w:p w:rsidR="00A01EBD" w:rsidRDefault="00A01EBD" w:rsidP="00A01EBD">
      <w:pPr>
        <w:pStyle w:val="ac"/>
        <w:spacing w:before="0" w:beforeAutospacing="0" w:after="0" w:afterAutospacing="0"/>
        <w:jc w:val="right"/>
        <w:rPr>
          <w:rFonts w:ascii="Times New Roman" w:hAnsi="Times New Roman" w:cs="Times New Roman"/>
        </w:rPr>
      </w:pPr>
    </w:p>
    <w:p w:rsidR="00A01EBD" w:rsidRDefault="00A01EBD" w:rsidP="00A01EBD">
      <w:pPr>
        <w:pStyle w:val="ac"/>
        <w:spacing w:before="0" w:beforeAutospacing="0" w:after="0" w:afterAutospacing="0"/>
        <w:jc w:val="right"/>
        <w:rPr>
          <w:rFonts w:ascii="Times New Roman" w:hAnsi="Times New Roman" w:cs="Times New Roman"/>
        </w:rPr>
      </w:pPr>
    </w:p>
    <w:p w:rsidR="00A01EBD" w:rsidRDefault="00A01EBD" w:rsidP="00D31BC9">
      <w:pPr>
        <w:pStyle w:val="ac"/>
        <w:spacing w:before="0" w:beforeAutospacing="0" w:after="0" w:afterAutospacing="0"/>
        <w:rPr>
          <w:rFonts w:ascii="Times New Roman" w:hAnsi="Times New Roman" w:cs="Times New Roman"/>
        </w:rPr>
      </w:pPr>
    </w:p>
    <w:p w:rsidR="00A01EBD" w:rsidRDefault="00A01EBD" w:rsidP="00A01EBD">
      <w:pPr>
        <w:pStyle w:val="ac"/>
        <w:spacing w:before="0" w:beforeAutospacing="0" w:after="0" w:afterAutospacing="0"/>
        <w:jc w:val="right"/>
        <w:rPr>
          <w:rFonts w:ascii="Times New Roman" w:hAnsi="Times New Roman" w:cs="Times New Roman"/>
        </w:rPr>
      </w:pPr>
    </w:p>
    <w:p w:rsidR="00A01EBD" w:rsidRDefault="00A01EBD" w:rsidP="00A01EBD">
      <w:pPr>
        <w:pStyle w:val="ac"/>
        <w:spacing w:before="0" w:beforeAutospacing="0" w:after="0" w:afterAutospacing="0"/>
        <w:jc w:val="right"/>
        <w:rPr>
          <w:rFonts w:ascii="Times New Roman" w:hAnsi="Times New Roman" w:cs="Times New Roman"/>
        </w:rPr>
      </w:pPr>
    </w:p>
    <w:p w:rsidR="00A01EBD" w:rsidRDefault="00A01EBD" w:rsidP="00A01EBD">
      <w:pPr>
        <w:pStyle w:val="ac"/>
        <w:spacing w:before="0" w:beforeAutospacing="0" w:after="0" w:afterAutospacing="0"/>
        <w:jc w:val="right"/>
        <w:rPr>
          <w:rFonts w:ascii="Times New Roman" w:hAnsi="Times New Roman" w:cs="Times New Roman"/>
        </w:rPr>
      </w:pPr>
    </w:p>
    <w:p w:rsidR="00A01EBD" w:rsidRDefault="00A01EBD" w:rsidP="00A01EBD">
      <w:pPr>
        <w:pStyle w:val="ac"/>
        <w:spacing w:before="0" w:beforeAutospacing="0" w:after="0" w:afterAutospacing="0"/>
        <w:jc w:val="right"/>
        <w:rPr>
          <w:rFonts w:ascii="Times New Roman" w:hAnsi="Times New Roman" w:cs="Times New Roman"/>
        </w:rPr>
      </w:pPr>
      <w:r>
        <w:rPr>
          <w:rFonts w:ascii="Times New Roman" w:hAnsi="Times New Roman" w:cs="Times New Roman"/>
        </w:rPr>
        <w:t>Приложение № 8</w:t>
      </w:r>
    </w:p>
    <w:p w:rsidR="00A01EBD" w:rsidRDefault="00A01EBD" w:rsidP="00A01EBD">
      <w:pPr>
        <w:pStyle w:val="ac"/>
        <w:spacing w:before="0" w:beforeAutospacing="0" w:after="0" w:afterAutospacing="0"/>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jc w:val="right"/>
        <w:rPr>
          <w:rFonts w:ascii="Times New Roman" w:hAnsi="Times New Roman" w:cs="Times New Roman"/>
        </w:rPr>
      </w:pPr>
      <w:r>
        <w:rPr>
          <w:rFonts w:ascii="Times New Roman" w:hAnsi="Times New Roman" w:cs="Times New Roman"/>
        </w:rPr>
        <w:t>от 2</w:t>
      </w:r>
      <w:r w:rsidR="00D31BC9">
        <w:rPr>
          <w:rFonts w:ascii="Times New Roman" w:hAnsi="Times New Roman" w:cs="Times New Roman"/>
        </w:rPr>
        <w:t>7</w:t>
      </w:r>
      <w:r>
        <w:rPr>
          <w:rFonts w:ascii="Times New Roman" w:hAnsi="Times New Roman" w:cs="Times New Roman"/>
        </w:rPr>
        <w:t>.0</w:t>
      </w:r>
      <w:r w:rsidR="00D31BC9">
        <w:rPr>
          <w:rFonts w:ascii="Times New Roman" w:hAnsi="Times New Roman" w:cs="Times New Roman"/>
        </w:rPr>
        <w:t>1</w:t>
      </w:r>
      <w:r>
        <w:rPr>
          <w:rFonts w:ascii="Times New Roman" w:hAnsi="Times New Roman" w:cs="Times New Roman"/>
        </w:rPr>
        <w:t>. 201</w:t>
      </w:r>
      <w:r w:rsidR="00D31BC9">
        <w:rPr>
          <w:rFonts w:ascii="Times New Roman" w:hAnsi="Times New Roman" w:cs="Times New Roman"/>
        </w:rPr>
        <w:t>7</w:t>
      </w:r>
      <w:r>
        <w:rPr>
          <w:rFonts w:ascii="Times New Roman" w:hAnsi="Times New Roman" w:cs="Times New Roman"/>
        </w:rPr>
        <w:t xml:space="preserve"> года № </w:t>
      </w:r>
      <w:r w:rsidR="00D31BC9">
        <w:rPr>
          <w:rFonts w:ascii="Times New Roman" w:hAnsi="Times New Roman" w:cs="Times New Roman"/>
        </w:rPr>
        <w:t>12</w:t>
      </w:r>
    </w:p>
    <w:p w:rsidR="00A01EBD" w:rsidRDefault="00A01EBD" w:rsidP="00A01EBD">
      <w:pPr>
        <w:pStyle w:val="1"/>
        <w:shd w:val="clear" w:color="auto" w:fill="FFFFFF"/>
        <w:spacing w:before="0" w:after="0"/>
        <w:textAlignment w:val="baseline"/>
        <w:rPr>
          <w:rFonts w:ascii="Times New Roman" w:hAnsi="Times New Roman" w:cs="Times New Roman"/>
          <w:b w:val="0"/>
          <w:bCs w:val="0"/>
          <w:color w:val="444444"/>
          <w:bdr w:val="none" w:sz="0" w:space="0" w:color="auto" w:frame="1"/>
        </w:rPr>
      </w:pPr>
    </w:p>
    <w:p w:rsidR="00A01EBD" w:rsidRDefault="00A01EBD" w:rsidP="00A01EBD">
      <w:pPr>
        <w:pStyle w:val="1"/>
        <w:shd w:val="clear" w:color="auto" w:fill="FFFFFF"/>
        <w:spacing w:before="0" w:after="0"/>
        <w:textAlignment w:val="baseline"/>
        <w:rPr>
          <w:rFonts w:ascii="Times New Roman" w:hAnsi="Times New Roman" w:cs="Times New Roman"/>
          <w:b w:val="0"/>
          <w:bCs w:val="0"/>
          <w:color w:val="444444"/>
        </w:rPr>
      </w:pPr>
      <w:r>
        <w:rPr>
          <w:rFonts w:ascii="Times New Roman" w:hAnsi="Times New Roman" w:cs="Times New Roman"/>
          <w:b w:val="0"/>
          <w:bCs w:val="0"/>
          <w:color w:val="444444"/>
          <w:bdr w:val="none" w:sz="0" w:space="0" w:color="auto" w:frame="1"/>
        </w:rPr>
        <w:t>ТИПОВАЯ ФОРМА</w:t>
      </w:r>
      <w:r>
        <w:rPr>
          <w:rStyle w:val="apple-converted-space"/>
          <w:b w:val="0"/>
          <w:bCs w:val="0"/>
          <w:color w:val="444444"/>
          <w:bdr w:val="none" w:sz="0" w:space="0" w:color="auto" w:frame="1"/>
        </w:rPr>
        <w:t> </w:t>
      </w:r>
      <w:r>
        <w:rPr>
          <w:rFonts w:ascii="Times New Roman" w:hAnsi="Times New Roman" w:cs="Times New Roman"/>
          <w:b w:val="0"/>
          <w:bCs w:val="0"/>
          <w:color w:val="444444"/>
          <w:bdr w:val="none" w:sz="0" w:space="0" w:color="auto" w:frame="1"/>
        </w:rPr>
        <w:t>ДОГОВОРА</w:t>
      </w:r>
    </w:p>
    <w:p w:rsidR="00A01EBD" w:rsidRDefault="00A01EBD" w:rsidP="00A01EBD">
      <w:pPr>
        <w:pStyle w:val="a9"/>
        <w:shd w:val="clear" w:color="auto" w:fill="FFFFFF"/>
        <w:spacing w:before="0" w:beforeAutospacing="0" w:after="0" w:afterAutospacing="0"/>
        <w:jc w:val="center"/>
        <w:textAlignment w:val="baseline"/>
        <w:rPr>
          <w:color w:val="444444"/>
        </w:rPr>
      </w:pPr>
      <w:proofErr w:type="spellStart"/>
      <w:r>
        <w:rPr>
          <w:b/>
          <w:bCs/>
          <w:color w:val="444444"/>
          <w:bdr w:val="none" w:sz="0" w:space="0" w:color="auto" w:frame="1"/>
        </w:rPr>
        <w:t>o</w:t>
      </w:r>
      <w:proofErr w:type="spellEnd"/>
      <w:r>
        <w:rPr>
          <w:b/>
          <w:bCs/>
          <w:color w:val="444444"/>
          <w:bdr w:val="none" w:sz="0" w:space="0" w:color="auto" w:frame="1"/>
        </w:rPr>
        <w:t xml:space="preserve"> </w:t>
      </w:r>
      <w:proofErr w:type="gramStart"/>
      <w:r>
        <w:rPr>
          <w:b/>
          <w:bCs/>
          <w:color w:val="444444"/>
          <w:bdr w:val="none" w:sz="0" w:space="0" w:color="auto" w:frame="1"/>
        </w:rPr>
        <w:t>размещении</w:t>
      </w:r>
      <w:proofErr w:type="gramEnd"/>
      <w:r>
        <w:rPr>
          <w:b/>
          <w:bCs/>
          <w:color w:val="444444"/>
          <w:bdr w:val="none" w:sz="0" w:space="0" w:color="auto" w:frame="1"/>
        </w:rPr>
        <w:t xml:space="preserve"> нестационарного торгового объекта на земельном участке, находящемся</w:t>
      </w:r>
      <w:r>
        <w:rPr>
          <w:rStyle w:val="apple-converted-space"/>
          <w:b/>
          <w:bCs/>
          <w:color w:val="444444"/>
          <w:spacing w:val="-27"/>
          <w:bdr w:val="none" w:sz="0" w:space="0" w:color="auto" w:frame="1"/>
        </w:rPr>
        <w:t> </w:t>
      </w:r>
      <w:r>
        <w:rPr>
          <w:b/>
          <w:bCs/>
          <w:color w:val="444444"/>
          <w:bdr w:val="none" w:sz="0" w:space="0" w:color="auto" w:frame="1"/>
        </w:rPr>
        <w:t>в муниципальной</w:t>
      </w:r>
      <w:r>
        <w:rPr>
          <w:rStyle w:val="apple-converted-space"/>
          <w:b/>
          <w:bCs/>
          <w:color w:val="444444"/>
          <w:spacing w:val="-12"/>
          <w:bdr w:val="none" w:sz="0" w:space="0" w:color="auto" w:frame="1"/>
        </w:rPr>
        <w:t> </w:t>
      </w:r>
      <w:r>
        <w:rPr>
          <w:b/>
          <w:bCs/>
          <w:color w:val="444444"/>
          <w:bdr w:val="none" w:sz="0" w:space="0" w:color="auto" w:frame="1"/>
        </w:rPr>
        <w:t xml:space="preserve">собственности </w:t>
      </w:r>
      <w:proofErr w:type="spellStart"/>
      <w:r>
        <w:rPr>
          <w:b/>
          <w:bCs/>
          <w:color w:val="444444"/>
          <w:bdr w:val="none" w:sz="0" w:space="0" w:color="auto" w:frame="1"/>
        </w:rPr>
        <w:t>Новогригорьевского</w:t>
      </w:r>
      <w:proofErr w:type="spellEnd"/>
      <w:r>
        <w:rPr>
          <w:b/>
          <w:bCs/>
          <w:color w:val="444444"/>
          <w:bdr w:val="none" w:sz="0" w:space="0" w:color="auto" w:frame="1"/>
        </w:rPr>
        <w:t xml:space="preserve"> сельского поселения</w:t>
      </w:r>
    </w:p>
    <w:p w:rsidR="00A01EBD" w:rsidRDefault="00A01EBD" w:rsidP="00A01EBD">
      <w:pPr>
        <w:shd w:val="clear" w:color="auto" w:fill="FFFFFF"/>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pStyle w:val="a9"/>
        <w:shd w:val="clear" w:color="auto" w:fill="FFFFFF"/>
        <w:spacing w:before="0" w:beforeAutospacing="0" w:after="0" w:afterAutospacing="0"/>
        <w:textAlignment w:val="baseline"/>
        <w:rPr>
          <w:color w:val="444444"/>
        </w:rPr>
      </w:pPr>
      <w:r>
        <w:rPr>
          <w:color w:val="444444"/>
          <w:bdr w:val="none" w:sz="0" w:space="0" w:color="auto" w:frame="1"/>
        </w:rPr>
        <w:t>_______________</w:t>
      </w:r>
      <w:r>
        <w:rPr>
          <w:color w:val="444444"/>
          <w:spacing w:val="-1"/>
          <w:bdr w:val="none" w:sz="0" w:space="0" w:color="auto" w:frame="1"/>
        </w:rPr>
        <w:t>                                                                          </w:t>
      </w:r>
      <w:r>
        <w:rPr>
          <w:rStyle w:val="apple-converted-space"/>
          <w:color w:val="444444"/>
          <w:spacing w:val="-1"/>
          <w:bdr w:val="none" w:sz="0" w:space="0" w:color="auto" w:frame="1"/>
        </w:rPr>
        <w:t> </w:t>
      </w:r>
      <w:r>
        <w:rPr>
          <w:color w:val="444444"/>
          <w:spacing w:val="-2"/>
          <w:bdr w:val="none" w:sz="0" w:space="0" w:color="auto" w:frame="1"/>
        </w:rPr>
        <w:t>«</w:t>
      </w:r>
      <w:r>
        <w:rPr>
          <w:color w:val="444444"/>
          <w:spacing w:val="-2"/>
          <w:u w:val="single"/>
          <w:bdr w:val="none" w:sz="0" w:space="0" w:color="auto" w:frame="1"/>
        </w:rPr>
        <w:t>       </w:t>
      </w:r>
      <w:r>
        <w:rPr>
          <w:rStyle w:val="apple-converted-space"/>
          <w:color w:val="444444"/>
          <w:spacing w:val="-2"/>
          <w:u w:val="single"/>
          <w:bdr w:val="none" w:sz="0" w:space="0" w:color="auto" w:frame="1"/>
        </w:rPr>
        <w:t> </w:t>
      </w:r>
      <w:r>
        <w:rPr>
          <w:color w:val="444444"/>
          <w:spacing w:val="-2"/>
          <w:bdr w:val="none" w:sz="0" w:space="0" w:color="auto" w:frame="1"/>
        </w:rPr>
        <w:t>«</w:t>
      </w:r>
      <w:r>
        <w:rPr>
          <w:color w:val="444444"/>
          <w:spacing w:val="-2"/>
          <w:u w:val="single"/>
          <w:bdr w:val="none" w:sz="0" w:space="0" w:color="auto" w:frame="1"/>
        </w:rPr>
        <w:t>                        </w:t>
      </w:r>
      <w:r>
        <w:rPr>
          <w:rStyle w:val="apple-converted-space"/>
          <w:color w:val="444444"/>
          <w:spacing w:val="-2"/>
          <w:u w:val="single"/>
          <w:bdr w:val="none" w:sz="0" w:space="0" w:color="auto" w:frame="1"/>
        </w:rPr>
        <w:t> </w:t>
      </w:r>
      <w:r>
        <w:rPr>
          <w:color w:val="444444"/>
          <w:bdr w:val="none" w:sz="0" w:space="0" w:color="auto" w:frame="1"/>
        </w:rPr>
        <w:t>201</w:t>
      </w:r>
      <w:r>
        <w:rPr>
          <w:color w:val="444444"/>
          <w:u w:val="single"/>
          <w:bdr w:val="none" w:sz="0" w:space="0" w:color="auto" w:frame="1"/>
        </w:rPr>
        <w:t>    </w:t>
      </w:r>
      <w:r>
        <w:rPr>
          <w:rStyle w:val="apple-converted-space"/>
          <w:color w:val="444444"/>
          <w:u w:val="single"/>
          <w:bdr w:val="none" w:sz="0" w:space="0" w:color="auto" w:frame="1"/>
        </w:rPr>
        <w:t> </w:t>
      </w:r>
      <w:r>
        <w:rPr>
          <w:color w:val="444444"/>
          <w:bdr w:val="none" w:sz="0" w:space="0" w:color="auto" w:frame="1"/>
        </w:rPr>
        <w:t>г.</w:t>
      </w:r>
    </w:p>
    <w:p w:rsidR="00A01EBD" w:rsidRDefault="00A01EBD" w:rsidP="00A01EBD">
      <w:pPr>
        <w:shd w:val="clear" w:color="auto" w:fill="FFFFFF"/>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Администрация </w:t>
      </w:r>
      <w:proofErr w:type="spellStart"/>
      <w:r>
        <w:rPr>
          <w:color w:val="444444"/>
          <w:bdr w:val="none" w:sz="0" w:space="0" w:color="auto" w:frame="1"/>
        </w:rPr>
        <w:t>Новогригорьевского</w:t>
      </w:r>
      <w:proofErr w:type="spellEnd"/>
      <w:r>
        <w:rPr>
          <w:color w:val="444444"/>
          <w:bdr w:val="none" w:sz="0" w:space="0" w:color="auto" w:frame="1"/>
        </w:rPr>
        <w:t xml:space="preserve">  сельского поселения, в лице ________________________</w:t>
      </w:r>
    </w:p>
    <w:p w:rsidR="00A01EBD" w:rsidRPr="00A01EBD" w:rsidRDefault="00A01EBD" w:rsidP="00A01EBD">
      <w:pPr>
        <w:shd w:val="clear" w:color="auto" w:fill="FFFFFF"/>
        <w:jc w:val="center"/>
        <w:textAlignment w:val="baseline"/>
        <w:rPr>
          <w:rFonts w:ascii="Times New Roman" w:hAnsi="Times New Roman"/>
          <w:color w:val="444444"/>
        </w:rPr>
      </w:pPr>
      <w:r>
        <w:rPr>
          <w:rFonts w:ascii="Times New Roman" w:hAnsi="Times New Roman"/>
          <w:color w:val="444444"/>
          <w:bdr w:val="none" w:sz="0" w:space="0" w:color="auto" w:frame="1"/>
        </w:rPr>
        <w:t xml:space="preserve">                                                                                       </w:t>
      </w:r>
      <w:r w:rsidRPr="00A01EBD">
        <w:rPr>
          <w:rFonts w:ascii="Times New Roman" w:hAnsi="Times New Roman"/>
          <w:color w:val="444444"/>
          <w:bdr w:val="none" w:sz="0" w:space="0" w:color="auto" w:frame="1"/>
        </w:rPr>
        <w:t>(</w:t>
      </w:r>
      <w:r>
        <w:rPr>
          <w:rFonts w:ascii="Times New Roman" w:hAnsi="Times New Roman"/>
          <w:color w:val="444444"/>
          <w:bdr w:val="none" w:sz="0" w:space="0" w:color="auto" w:frame="1"/>
        </w:rPr>
        <w:t>должность</w:t>
      </w:r>
      <w:r w:rsidRPr="00A01EBD">
        <w:rPr>
          <w:rFonts w:ascii="Times New Roman" w:hAnsi="Times New Roman"/>
          <w:color w:val="444444"/>
          <w:bdr w:val="none" w:sz="0" w:space="0" w:color="auto" w:frame="1"/>
        </w:rPr>
        <w:t>,</w:t>
      </w:r>
      <w:r>
        <w:rPr>
          <w:rStyle w:val="apple-converted-space"/>
          <w:color w:val="444444"/>
          <w:spacing w:val="-7"/>
          <w:bdr w:val="none" w:sz="0" w:space="0" w:color="auto" w:frame="1"/>
          <w:lang w:val="en-GB"/>
        </w:rPr>
        <w:t> </w:t>
      </w:r>
      <w:r>
        <w:rPr>
          <w:rFonts w:ascii="Times New Roman" w:hAnsi="Times New Roman"/>
          <w:color w:val="444444"/>
          <w:bdr w:val="none" w:sz="0" w:space="0" w:color="auto" w:frame="1"/>
        </w:rPr>
        <w:t>Ф</w:t>
      </w:r>
      <w:r w:rsidRPr="00A01EBD">
        <w:rPr>
          <w:rFonts w:ascii="Times New Roman" w:hAnsi="Times New Roman"/>
          <w:color w:val="444444"/>
          <w:bdr w:val="none" w:sz="0" w:space="0" w:color="auto" w:frame="1"/>
        </w:rPr>
        <w:t>.</w:t>
      </w:r>
      <w:r>
        <w:rPr>
          <w:rFonts w:ascii="Times New Roman" w:hAnsi="Times New Roman"/>
          <w:color w:val="444444"/>
          <w:bdr w:val="none" w:sz="0" w:space="0" w:color="auto" w:frame="1"/>
        </w:rPr>
        <w:t>И</w:t>
      </w:r>
      <w:r w:rsidRPr="00A01EBD">
        <w:rPr>
          <w:rFonts w:ascii="Times New Roman" w:hAnsi="Times New Roman"/>
          <w:color w:val="444444"/>
          <w:bdr w:val="none" w:sz="0" w:space="0" w:color="auto" w:frame="1"/>
        </w:rPr>
        <w:t>.</w:t>
      </w:r>
      <w:r>
        <w:rPr>
          <w:rFonts w:ascii="Times New Roman" w:hAnsi="Times New Roman"/>
          <w:color w:val="444444"/>
          <w:bdr w:val="none" w:sz="0" w:space="0" w:color="auto" w:frame="1"/>
        </w:rPr>
        <w:t>О</w:t>
      </w:r>
      <w:r w:rsidRPr="00A01EBD">
        <w:rPr>
          <w:rFonts w:ascii="Times New Roman" w:hAnsi="Times New Roman"/>
          <w:color w:val="444444"/>
          <w:bdr w:val="none" w:sz="0" w:space="0" w:color="auto" w:frame="1"/>
        </w:rPr>
        <w:t>.)</w:t>
      </w:r>
    </w:p>
    <w:p w:rsidR="00A01EBD" w:rsidRDefault="00A01EBD" w:rsidP="00A01EBD">
      <w:pPr>
        <w:pStyle w:val="a9"/>
        <w:shd w:val="clear" w:color="auto" w:fill="FFFFFF"/>
        <w:spacing w:before="0" w:beforeAutospacing="0" w:after="0" w:afterAutospacing="0"/>
        <w:textAlignment w:val="baseline"/>
        <w:rPr>
          <w:color w:val="444444"/>
        </w:rPr>
      </w:pPr>
      <w:r>
        <w:rPr>
          <w:color w:val="444444"/>
          <w:bdr w:val="none" w:sz="0" w:space="0" w:color="auto" w:frame="1"/>
        </w:rPr>
        <w:t>действующего на</w:t>
      </w:r>
      <w:r>
        <w:rPr>
          <w:rStyle w:val="apple-converted-space"/>
          <w:color w:val="444444"/>
          <w:spacing w:val="-9"/>
          <w:bdr w:val="none" w:sz="0" w:space="0" w:color="auto" w:frame="1"/>
        </w:rPr>
        <w:t> </w:t>
      </w:r>
      <w:r>
        <w:rPr>
          <w:color w:val="444444"/>
          <w:bdr w:val="none" w:sz="0" w:space="0" w:color="auto" w:frame="1"/>
        </w:rPr>
        <w:t>основании</w:t>
      </w:r>
      <w:proofErr w:type="gramStart"/>
      <w:r>
        <w:rPr>
          <w:color w:val="444444"/>
          <w:u w:val="single"/>
          <w:bdr w:val="none" w:sz="0" w:space="0" w:color="auto" w:frame="1"/>
        </w:rPr>
        <w:t>                                                                                                                      </w:t>
      </w:r>
      <w:r>
        <w:rPr>
          <w:rStyle w:val="apple-converted-space"/>
          <w:color w:val="444444"/>
          <w:u w:val="single"/>
          <w:bdr w:val="none" w:sz="0" w:space="0" w:color="auto" w:frame="1"/>
        </w:rPr>
        <w:t> </w:t>
      </w:r>
      <w:r>
        <w:rPr>
          <w:color w:val="444444"/>
          <w:bdr w:val="none" w:sz="0" w:space="0" w:color="auto" w:frame="1"/>
        </w:rPr>
        <w:t>,</w:t>
      </w:r>
      <w:proofErr w:type="gramEnd"/>
    </w:p>
    <w:p w:rsidR="00A01EBD" w:rsidRDefault="00A01EBD" w:rsidP="00A01EBD">
      <w:pPr>
        <w:pStyle w:val="a9"/>
        <w:shd w:val="clear" w:color="auto" w:fill="FFFFFF"/>
        <w:spacing w:before="0" w:beforeAutospacing="0" w:after="0" w:afterAutospacing="0"/>
        <w:textAlignment w:val="baseline"/>
        <w:rPr>
          <w:color w:val="444444"/>
        </w:rPr>
      </w:pPr>
      <w:r>
        <w:rPr>
          <w:color w:val="444444"/>
          <w:bdr w:val="none" w:sz="0" w:space="0" w:color="auto" w:frame="1"/>
        </w:rPr>
        <w:t xml:space="preserve">с одной стороны, </w:t>
      </w:r>
      <w:proofErr w:type="gramStart"/>
      <w:r>
        <w:rPr>
          <w:color w:val="444444"/>
          <w:bdr w:val="none" w:sz="0" w:space="0" w:color="auto" w:frame="1"/>
        </w:rPr>
        <w:t>именуемое</w:t>
      </w:r>
      <w:proofErr w:type="gramEnd"/>
      <w:r>
        <w:rPr>
          <w:color w:val="444444"/>
          <w:bdr w:val="none" w:sz="0" w:space="0" w:color="auto" w:frame="1"/>
        </w:rPr>
        <w:t xml:space="preserve"> в дальнейшем Сторона–1,</w:t>
      </w:r>
      <w:r>
        <w:rPr>
          <w:rStyle w:val="apple-converted-space"/>
          <w:color w:val="444444"/>
          <w:spacing w:val="-9"/>
          <w:bdr w:val="none" w:sz="0" w:space="0" w:color="auto" w:frame="1"/>
        </w:rPr>
        <w:t> </w:t>
      </w:r>
      <w:r>
        <w:rPr>
          <w:color w:val="444444"/>
          <w:bdr w:val="none" w:sz="0" w:space="0" w:color="auto" w:frame="1"/>
        </w:rPr>
        <w:t>и</w:t>
      </w:r>
    </w:p>
    <w:p w:rsidR="00A01EBD" w:rsidRDefault="00A01EBD" w:rsidP="00A01EBD">
      <w:pPr>
        <w:shd w:val="clear" w:color="auto" w:fill="FFFFFF"/>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shd w:val="clear" w:color="auto" w:fill="FFFFFF"/>
        <w:jc w:val="center"/>
        <w:textAlignment w:val="baseline"/>
        <w:rPr>
          <w:rFonts w:ascii="Times New Roman" w:hAnsi="Times New Roman"/>
          <w:color w:val="444444"/>
        </w:rPr>
      </w:pPr>
      <w:r>
        <w:rPr>
          <w:rFonts w:ascii="Times New Roman" w:hAnsi="Times New Roman"/>
          <w:color w:val="444444"/>
          <w:bdr w:val="none" w:sz="0" w:space="0" w:color="auto" w:frame="1"/>
        </w:rPr>
        <w:t xml:space="preserve"> (наименование организации, Ф.И.О. индивидуального</w:t>
      </w:r>
      <w:r>
        <w:rPr>
          <w:rStyle w:val="apple-converted-space"/>
          <w:color w:val="444444"/>
          <w:spacing w:val="-20"/>
          <w:bdr w:val="none" w:sz="0" w:space="0" w:color="auto" w:frame="1"/>
        </w:rPr>
        <w:t> </w:t>
      </w:r>
      <w:r>
        <w:rPr>
          <w:rFonts w:ascii="Times New Roman" w:hAnsi="Times New Roman"/>
          <w:color w:val="444444"/>
          <w:bdr w:val="none" w:sz="0" w:space="0" w:color="auto" w:frame="1"/>
        </w:rPr>
        <w:t>предпринимателя)</w:t>
      </w:r>
    </w:p>
    <w:p w:rsidR="00A01EBD" w:rsidRDefault="00A01EBD" w:rsidP="00A01EBD">
      <w:pPr>
        <w:pStyle w:val="a9"/>
        <w:shd w:val="clear" w:color="auto" w:fill="FFFFFF"/>
        <w:spacing w:before="0" w:beforeAutospacing="0" w:after="0" w:afterAutospacing="0"/>
        <w:jc w:val="both"/>
        <w:textAlignment w:val="baseline"/>
        <w:rPr>
          <w:color w:val="444444"/>
        </w:rPr>
      </w:pPr>
      <w:r>
        <w:rPr>
          <w:color w:val="444444"/>
          <w:bdr w:val="none" w:sz="0" w:space="0" w:color="auto" w:frame="1"/>
        </w:rPr>
        <w:t>в лице</w:t>
      </w:r>
      <w:proofErr w:type="gramStart"/>
      <w:r>
        <w:rPr>
          <w:color w:val="444444"/>
          <w:u w:val="single"/>
          <w:bdr w:val="none" w:sz="0" w:space="0" w:color="auto" w:frame="1"/>
        </w:rPr>
        <w:t>                                                                                                                                                            </w:t>
      </w:r>
      <w:r>
        <w:rPr>
          <w:rStyle w:val="apple-converted-space"/>
          <w:color w:val="444444"/>
          <w:u w:val="single"/>
          <w:bdr w:val="none" w:sz="0" w:space="0" w:color="auto" w:frame="1"/>
        </w:rPr>
        <w:t> </w:t>
      </w:r>
      <w:r>
        <w:rPr>
          <w:color w:val="444444"/>
          <w:bdr w:val="none" w:sz="0" w:space="0" w:color="auto" w:frame="1"/>
        </w:rPr>
        <w:t>,</w:t>
      </w:r>
      <w:proofErr w:type="gramEnd"/>
    </w:p>
    <w:p w:rsidR="00A01EBD" w:rsidRDefault="00A01EBD" w:rsidP="00A01EBD">
      <w:pPr>
        <w:shd w:val="clear" w:color="auto" w:fill="FFFFFF"/>
        <w:jc w:val="center"/>
        <w:textAlignment w:val="baseline"/>
        <w:rPr>
          <w:rFonts w:ascii="Times New Roman" w:hAnsi="Times New Roman"/>
          <w:color w:val="444444"/>
        </w:rPr>
      </w:pPr>
      <w:r>
        <w:rPr>
          <w:rFonts w:ascii="Times New Roman" w:hAnsi="Times New Roman"/>
          <w:color w:val="444444"/>
          <w:bdr w:val="none" w:sz="0" w:space="0" w:color="auto" w:frame="1"/>
        </w:rPr>
        <w:t>(должность,</w:t>
      </w:r>
      <w:r>
        <w:rPr>
          <w:rStyle w:val="apple-converted-space"/>
          <w:color w:val="444444"/>
          <w:spacing w:val="-4"/>
          <w:bdr w:val="none" w:sz="0" w:space="0" w:color="auto" w:frame="1"/>
        </w:rPr>
        <w:t> </w:t>
      </w:r>
      <w:r>
        <w:rPr>
          <w:rFonts w:ascii="Times New Roman" w:hAnsi="Times New Roman"/>
          <w:color w:val="444444"/>
          <w:bdr w:val="none" w:sz="0" w:space="0" w:color="auto" w:frame="1"/>
        </w:rPr>
        <w:t>Ф.И.О.)</w:t>
      </w:r>
    </w:p>
    <w:p w:rsidR="00A01EBD" w:rsidRDefault="00A01EBD" w:rsidP="00A01EBD">
      <w:pPr>
        <w:pStyle w:val="a9"/>
        <w:shd w:val="clear" w:color="auto" w:fill="FFFFFF"/>
        <w:spacing w:before="0" w:beforeAutospacing="0" w:after="0" w:afterAutospacing="0"/>
        <w:jc w:val="both"/>
        <w:textAlignment w:val="baseline"/>
        <w:rPr>
          <w:color w:val="444444"/>
        </w:rPr>
      </w:pPr>
      <w:r>
        <w:rPr>
          <w:color w:val="444444"/>
          <w:bdr w:val="none" w:sz="0" w:space="0" w:color="auto" w:frame="1"/>
        </w:rPr>
        <w:t>действующего на</w:t>
      </w:r>
      <w:r>
        <w:rPr>
          <w:rStyle w:val="apple-converted-space"/>
          <w:color w:val="444444"/>
          <w:spacing w:val="37"/>
          <w:bdr w:val="none" w:sz="0" w:space="0" w:color="auto" w:frame="1"/>
        </w:rPr>
        <w:t> </w:t>
      </w:r>
      <w:r>
        <w:rPr>
          <w:color w:val="444444"/>
          <w:bdr w:val="none" w:sz="0" w:space="0" w:color="auto" w:frame="1"/>
        </w:rPr>
        <w:t>основании</w:t>
      </w:r>
      <w:proofErr w:type="gramStart"/>
      <w:r>
        <w:rPr>
          <w:color w:val="444444"/>
          <w:u w:val="single"/>
          <w:bdr w:val="none" w:sz="0" w:space="0" w:color="auto" w:frame="1"/>
        </w:rPr>
        <w:t>                                                                                                      </w:t>
      </w:r>
      <w:r>
        <w:rPr>
          <w:rStyle w:val="apple-converted-space"/>
          <w:color w:val="444444"/>
          <w:u w:val="single"/>
          <w:bdr w:val="none" w:sz="0" w:space="0" w:color="auto" w:frame="1"/>
        </w:rPr>
        <w:t> </w:t>
      </w:r>
      <w:r>
        <w:rPr>
          <w:color w:val="444444"/>
          <w:bdr w:val="none" w:sz="0" w:space="0" w:color="auto" w:frame="1"/>
        </w:rPr>
        <w:t>,</w:t>
      </w:r>
      <w:proofErr w:type="gramEnd"/>
      <w:r>
        <w:rPr>
          <w:rStyle w:val="apple-converted-space"/>
          <w:color w:val="444444"/>
          <w:spacing w:val="20"/>
          <w:bdr w:val="none" w:sz="0" w:space="0" w:color="auto" w:frame="1"/>
        </w:rPr>
        <w:t> </w:t>
      </w:r>
      <w:r>
        <w:rPr>
          <w:color w:val="444444"/>
          <w:bdr w:val="none" w:sz="0" w:space="0" w:color="auto" w:frame="1"/>
        </w:rPr>
        <w:t>именуемое (</w:t>
      </w:r>
      <w:proofErr w:type="spellStart"/>
      <w:r>
        <w:rPr>
          <w:rStyle w:val="spelle"/>
          <w:color w:val="444444"/>
          <w:bdr w:val="none" w:sz="0" w:space="0" w:color="auto" w:frame="1"/>
        </w:rPr>
        <w:t>ый</w:t>
      </w:r>
      <w:proofErr w:type="spellEnd"/>
      <w:r>
        <w:rPr>
          <w:color w:val="444444"/>
          <w:bdr w:val="none" w:sz="0" w:space="0" w:color="auto" w:frame="1"/>
        </w:rPr>
        <w:t>) в дальнейшем Сторона-2, с другой стороны,</w:t>
      </w:r>
      <w:r>
        <w:rPr>
          <w:rStyle w:val="apple-converted-space"/>
          <w:color w:val="444444"/>
          <w:spacing w:val="16"/>
          <w:bdr w:val="none" w:sz="0" w:space="0" w:color="auto" w:frame="1"/>
        </w:rPr>
        <w:t> </w:t>
      </w:r>
      <w:r>
        <w:rPr>
          <w:color w:val="444444"/>
          <w:bdr w:val="none" w:sz="0" w:space="0" w:color="auto" w:frame="1"/>
        </w:rPr>
        <w:t>далее совместно именуемые Стороны, заключили настоящий Договор о</w:t>
      </w:r>
      <w:r>
        <w:rPr>
          <w:rStyle w:val="apple-converted-space"/>
          <w:color w:val="444444"/>
          <w:spacing w:val="-30"/>
          <w:bdr w:val="none" w:sz="0" w:space="0" w:color="auto" w:frame="1"/>
        </w:rPr>
        <w:t> </w:t>
      </w:r>
      <w:r>
        <w:rPr>
          <w:color w:val="444444"/>
          <w:bdr w:val="none" w:sz="0" w:space="0" w:color="auto" w:frame="1"/>
        </w:rPr>
        <w:t>нижеследующем.</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1. Предмет Договора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1.1. Уполномоченное лицо Администрации </w:t>
      </w:r>
      <w:proofErr w:type="spellStart"/>
      <w:r>
        <w:rPr>
          <w:color w:val="444444"/>
          <w:bdr w:val="none" w:sz="0" w:space="0" w:color="auto" w:frame="1"/>
        </w:rPr>
        <w:t>Новогригорьевского</w:t>
      </w:r>
      <w:proofErr w:type="spellEnd"/>
      <w:r>
        <w:rPr>
          <w:color w:val="444444"/>
          <w:bdr w:val="none" w:sz="0" w:space="0" w:color="auto" w:frame="1"/>
        </w:rPr>
        <w:t xml:space="preserve"> сельского поселения предоставляет Стороне-2 право на размещение нестационарного торгового объекта (тип)</w:t>
      </w:r>
    </w:p>
    <w:p w:rsidR="00A01EBD" w:rsidRDefault="00A01EBD" w:rsidP="00A01EBD">
      <w:pPr>
        <w:pStyle w:val="12"/>
        <w:shd w:val="clear" w:color="auto" w:fill="FFFFFF"/>
        <w:spacing w:before="0" w:beforeAutospacing="0" w:after="0" w:afterAutospacing="0"/>
        <w:jc w:val="both"/>
        <w:textAlignment w:val="baseline"/>
        <w:rPr>
          <w:color w:val="444444"/>
        </w:rPr>
      </w:pPr>
      <w:r>
        <w:rPr>
          <w:color w:val="444444"/>
          <w:bdr w:val="none" w:sz="0" w:space="0" w:color="auto" w:frame="1"/>
        </w:rPr>
        <w:t>_____________________________________________________________________________,</w:t>
      </w:r>
    </w:p>
    <w:p w:rsidR="00A01EBD" w:rsidRDefault="00A01EBD" w:rsidP="00A01EBD">
      <w:pPr>
        <w:pStyle w:val="12"/>
        <w:shd w:val="clear" w:color="auto" w:fill="FFFFFF"/>
        <w:spacing w:before="0" w:beforeAutospacing="0" w:after="0" w:afterAutospacing="0"/>
        <w:jc w:val="both"/>
        <w:textAlignment w:val="baseline"/>
        <w:rPr>
          <w:color w:val="444444"/>
        </w:rPr>
      </w:pPr>
      <w:r>
        <w:rPr>
          <w:color w:val="444444"/>
          <w:bdr w:val="none" w:sz="0" w:space="0" w:color="auto" w:frame="1"/>
        </w:rPr>
        <w:t xml:space="preserve">далее — Объект, для осуществления </w:t>
      </w:r>
    </w:p>
    <w:p w:rsidR="00A01EBD" w:rsidRDefault="00A01EBD" w:rsidP="00A01EBD">
      <w:pPr>
        <w:pStyle w:val="12"/>
        <w:shd w:val="clear" w:color="auto" w:fill="FFFFFF"/>
        <w:spacing w:before="0" w:beforeAutospacing="0" w:after="0" w:afterAutospacing="0"/>
        <w:jc w:val="both"/>
        <w:textAlignment w:val="baseline"/>
        <w:rPr>
          <w:color w:val="444444"/>
        </w:rPr>
      </w:pPr>
      <w:r>
        <w:rPr>
          <w:color w:val="444444"/>
          <w:bdr w:val="none" w:sz="0" w:space="0" w:color="auto" w:frame="1"/>
        </w:rPr>
        <w:t>_____________________________________________________________________________</w:t>
      </w:r>
    </w:p>
    <w:p w:rsidR="00A01EBD" w:rsidRDefault="00A01EBD" w:rsidP="00A01EBD">
      <w:pPr>
        <w:shd w:val="clear" w:color="auto" w:fill="FFFFFF"/>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shd w:val="clear" w:color="auto" w:fill="FFFFFF"/>
        <w:jc w:val="center"/>
        <w:textAlignment w:val="baseline"/>
        <w:rPr>
          <w:rFonts w:ascii="Times New Roman" w:hAnsi="Times New Roman"/>
          <w:color w:val="444444"/>
        </w:rPr>
      </w:pPr>
      <w:r>
        <w:rPr>
          <w:rFonts w:ascii="Times New Roman" w:hAnsi="Times New Roman"/>
          <w:color w:val="444444"/>
          <w:bdr w:val="none" w:sz="0" w:space="0" w:color="auto" w:frame="1"/>
        </w:rPr>
        <w:t>(группа</w:t>
      </w:r>
      <w:r>
        <w:rPr>
          <w:rStyle w:val="apple-converted-space"/>
          <w:color w:val="444444"/>
          <w:spacing w:val="-4"/>
          <w:bdr w:val="none" w:sz="0" w:space="0" w:color="auto" w:frame="1"/>
        </w:rPr>
        <w:t> </w:t>
      </w:r>
      <w:r>
        <w:rPr>
          <w:rFonts w:ascii="Times New Roman" w:hAnsi="Times New Roman"/>
          <w:color w:val="444444"/>
          <w:bdr w:val="none" w:sz="0" w:space="0" w:color="auto" w:frame="1"/>
        </w:rPr>
        <w:t>товаров)</w:t>
      </w:r>
    </w:p>
    <w:p w:rsidR="00A01EBD" w:rsidRDefault="00A01EBD" w:rsidP="00A01EBD">
      <w:pPr>
        <w:pStyle w:val="12"/>
        <w:shd w:val="clear" w:color="auto" w:fill="FFFFFF"/>
        <w:spacing w:before="0" w:beforeAutospacing="0" w:after="0" w:afterAutospacing="0"/>
        <w:jc w:val="both"/>
        <w:textAlignment w:val="baseline"/>
        <w:rPr>
          <w:color w:val="444444"/>
        </w:rPr>
      </w:pPr>
      <w:r>
        <w:rPr>
          <w:color w:val="444444"/>
          <w:bdr w:val="none" w:sz="0" w:space="0" w:color="auto" w:frame="1"/>
        </w:rPr>
        <w:t xml:space="preserve">по адресному ориентиру в соответствии со схемой размещения нестационарных торговых объектов на территории  </w:t>
      </w:r>
      <w:proofErr w:type="spellStart"/>
      <w:r>
        <w:rPr>
          <w:color w:val="444444"/>
          <w:bdr w:val="none" w:sz="0" w:space="0" w:color="auto" w:frame="1"/>
        </w:rPr>
        <w:t>Новогригорьевского</w:t>
      </w:r>
      <w:proofErr w:type="spellEnd"/>
      <w:r>
        <w:rPr>
          <w:color w:val="444444"/>
          <w:bdr w:val="none" w:sz="0" w:space="0" w:color="auto" w:frame="1"/>
        </w:rPr>
        <w:t xml:space="preserve"> сельского поселения:</w:t>
      </w:r>
    </w:p>
    <w:p w:rsidR="00A01EBD" w:rsidRDefault="00A01EBD" w:rsidP="00A01EBD">
      <w:pPr>
        <w:pStyle w:val="12"/>
        <w:shd w:val="clear" w:color="auto" w:fill="FFFFFF"/>
        <w:spacing w:before="0" w:beforeAutospacing="0" w:after="0" w:afterAutospacing="0"/>
        <w:jc w:val="both"/>
        <w:textAlignment w:val="baseline"/>
        <w:rPr>
          <w:color w:val="444444"/>
        </w:rPr>
      </w:pPr>
      <w:r>
        <w:rPr>
          <w:color w:val="444444"/>
          <w:bdr w:val="none" w:sz="0" w:space="0" w:color="auto" w:frame="1"/>
        </w:rPr>
        <w:t>_____________________________________________________________________________</w:t>
      </w:r>
    </w:p>
    <w:p w:rsidR="00A01EBD" w:rsidRDefault="00A01EBD" w:rsidP="00A01EBD">
      <w:pPr>
        <w:shd w:val="clear" w:color="auto" w:fill="FFFFFF"/>
        <w:textAlignment w:val="baseline"/>
        <w:rPr>
          <w:rFonts w:ascii="Times New Roman" w:hAnsi="Times New Roman"/>
          <w:color w:val="444444"/>
        </w:rPr>
      </w:pPr>
      <w:r>
        <w:rPr>
          <w:rFonts w:ascii="Times New Roman" w:hAnsi="Times New Roman"/>
          <w:color w:val="444444"/>
          <w:bdr w:val="none" w:sz="0" w:space="0" w:color="auto" w:frame="1"/>
        </w:rPr>
        <w:t> </w:t>
      </w:r>
    </w:p>
    <w:p w:rsidR="00A01EBD" w:rsidRDefault="00A01EBD" w:rsidP="00A01EBD">
      <w:pPr>
        <w:shd w:val="clear" w:color="auto" w:fill="FFFFFF"/>
        <w:jc w:val="center"/>
        <w:textAlignment w:val="baseline"/>
        <w:rPr>
          <w:rFonts w:ascii="Times New Roman" w:hAnsi="Times New Roman"/>
          <w:color w:val="444444"/>
        </w:rPr>
      </w:pPr>
      <w:r>
        <w:rPr>
          <w:rFonts w:ascii="Times New Roman" w:hAnsi="Times New Roman"/>
          <w:color w:val="444444"/>
          <w:bdr w:val="none" w:sz="0" w:space="0" w:color="auto" w:frame="1"/>
        </w:rPr>
        <w:t>(место расположения</w:t>
      </w:r>
      <w:r>
        <w:rPr>
          <w:rStyle w:val="apple-converted-space"/>
          <w:color w:val="444444"/>
          <w:spacing w:val="-8"/>
          <w:bdr w:val="none" w:sz="0" w:space="0" w:color="auto" w:frame="1"/>
        </w:rPr>
        <w:t> </w:t>
      </w:r>
      <w:r>
        <w:rPr>
          <w:rFonts w:ascii="Times New Roman" w:hAnsi="Times New Roman"/>
          <w:color w:val="444444"/>
          <w:bdr w:val="none" w:sz="0" w:space="0" w:color="auto" w:frame="1"/>
        </w:rPr>
        <w:t>объекта)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1.2. Настоящий Договор заключен в соответствии со Схемой размещения нестационарных торговых объектов на территории</w:t>
      </w:r>
      <w:r w:rsidR="00D31BC9">
        <w:rPr>
          <w:color w:val="444444"/>
          <w:bdr w:val="none" w:sz="0" w:space="0" w:color="auto" w:frame="1"/>
        </w:rPr>
        <w:t xml:space="preserve"> </w:t>
      </w:r>
      <w:proofErr w:type="spellStart"/>
      <w:r>
        <w:rPr>
          <w:color w:val="444444"/>
          <w:bdr w:val="none" w:sz="0" w:space="0" w:color="auto" w:frame="1"/>
        </w:rPr>
        <w:t>Новогригорьевского</w:t>
      </w:r>
      <w:proofErr w:type="spellEnd"/>
      <w:r>
        <w:rPr>
          <w:color w:val="444444"/>
          <w:bdr w:val="none" w:sz="0" w:space="0" w:color="auto" w:frame="1"/>
        </w:rPr>
        <w:t xml:space="preserve"> сельского поселения, утвержденной решением </w:t>
      </w:r>
      <w:proofErr w:type="gramStart"/>
      <w:r>
        <w:rPr>
          <w:color w:val="444444"/>
          <w:bdr w:val="none" w:sz="0" w:space="0" w:color="auto" w:frame="1"/>
        </w:rPr>
        <w:t>от</w:t>
      </w:r>
      <w:proofErr w:type="gramEnd"/>
      <w:r>
        <w:rPr>
          <w:color w:val="444444"/>
          <w:bdr w:val="none" w:sz="0" w:space="0" w:color="auto" w:frame="1"/>
        </w:rPr>
        <w:t xml:space="preserve"> _________ № ___.</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1.3. Настоящий Договор вступает в силу с даты его подписания и действует </w:t>
      </w:r>
      <w:proofErr w:type="gramStart"/>
      <w:r>
        <w:rPr>
          <w:color w:val="444444"/>
          <w:bdr w:val="none" w:sz="0" w:space="0" w:color="auto" w:frame="1"/>
        </w:rPr>
        <w:t>с</w:t>
      </w:r>
      <w:proofErr w:type="gramEnd"/>
      <w:r>
        <w:rPr>
          <w:color w:val="444444"/>
          <w:bdr w:val="none" w:sz="0" w:space="0" w:color="auto" w:frame="1"/>
        </w:rPr>
        <w:t xml:space="preserve"> __________ по __________.</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2. Права и обязанности сторон:</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lastRenderedPageBreak/>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2.1. Сторона-1 вправе:</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Осуществлять </w:t>
      </w:r>
      <w:proofErr w:type="gramStart"/>
      <w:r>
        <w:rPr>
          <w:color w:val="444444"/>
          <w:bdr w:val="none" w:sz="0" w:space="0" w:color="auto" w:frame="1"/>
        </w:rPr>
        <w:t>контроль за</w:t>
      </w:r>
      <w:proofErr w:type="gramEnd"/>
      <w:r>
        <w:rPr>
          <w:color w:val="444444"/>
          <w:bdr w:val="none" w:sz="0" w:space="0" w:color="auto" w:frame="1"/>
        </w:rPr>
        <w:t xml:space="preserve"> выполнением Стороной-2 условий настоящего Договора и требований соответствующих нормативных правовых актов.</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2.2. Сторона-1 обязана: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Предоставить Стороне-2 право </w:t>
      </w:r>
      <w:proofErr w:type="gramStart"/>
      <w:r>
        <w:rPr>
          <w:color w:val="444444"/>
          <w:bdr w:val="none" w:sz="0" w:space="0" w:color="auto" w:frame="1"/>
        </w:rPr>
        <w:t>на размещение нестационарного торгового объекта по адресному ориентиру в соответствии со схемой нестационарных торговых объектов на территории</w:t>
      </w:r>
      <w:proofErr w:type="gramEnd"/>
      <w:r>
        <w:rPr>
          <w:color w:val="444444"/>
          <w:bdr w:val="none" w:sz="0" w:space="0" w:color="auto" w:frame="1"/>
        </w:rPr>
        <w:t xml:space="preserve"> _______________ поселения. Право, предоставленное Стороне-2 по настоящему Договору, не может быть предоставлено Стороной-1 другим лицам.</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2.3. Сторона-2 вправе:</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2.4. Сторона-2 обязана: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Обеспечить размещение Объекта в соответствии с картой-схемой, выполненной на топографо-геодезической основе в М 1:500, которая является неотъемлемой частью настоящего Договора и его готовность к использованию в соответствии с </w:t>
      </w:r>
      <w:proofErr w:type="gramStart"/>
      <w:r>
        <w:rPr>
          <w:color w:val="444444"/>
          <w:bdr w:val="none" w:sz="0" w:space="0" w:color="auto" w:frame="1"/>
        </w:rPr>
        <w:t>архитектурным решением</w:t>
      </w:r>
      <w:proofErr w:type="gramEnd"/>
      <w:r>
        <w:rPr>
          <w:color w:val="444444"/>
          <w:bdr w:val="none" w:sz="0" w:space="0" w:color="auto" w:frame="1"/>
        </w:rPr>
        <w:t xml:space="preserve"> в сроки, установленные схемой размещения нестационарных торговых объектов.</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Использовать Объект по назначению, указанному в</w:t>
      </w:r>
      <w:r>
        <w:rPr>
          <w:rStyle w:val="apple-converted-space"/>
          <w:color w:val="444444"/>
          <w:bdr w:val="none" w:sz="0" w:space="0" w:color="auto" w:frame="1"/>
        </w:rPr>
        <w:t> </w:t>
      </w:r>
      <w:hyperlink r:id="rId10" w:history="1">
        <w:r>
          <w:rPr>
            <w:rStyle w:val="ad"/>
            <w:color w:val="0066CC"/>
            <w:bdr w:val="none" w:sz="0" w:space="0" w:color="auto" w:frame="1"/>
          </w:rPr>
          <w:t>пункте 1.1</w:t>
        </w:r>
      </w:hyperlink>
      <w:r>
        <w:rPr>
          <w:rStyle w:val="apple-converted-space"/>
          <w:color w:val="444444"/>
          <w:bdr w:val="none" w:sz="0" w:space="0" w:color="auto" w:frame="1"/>
        </w:rPr>
        <w:t> </w:t>
      </w:r>
      <w:r>
        <w:rPr>
          <w:color w:val="444444"/>
          <w:bdr w:val="none" w:sz="0" w:space="0" w:color="auto" w:frame="1"/>
        </w:rPr>
        <w:t>настоящего Договора.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Своевременно и полностью внести плату по настоящему договору в размере и порядке, установленном настоящим Договором.</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Стороны-1 в </w:t>
      </w:r>
      <w:proofErr w:type="gramStart"/>
      <w:r>
        <w:rPr>
          <w:color w:val="444444"/>
          <w:bdr w:val="none" w:sz="0" w:space="0" w:color="auto" w:frame="1"/>
        </w:rPr>
        <w:t>соответс</w:t>
      </w:r>
      <w:hyperlink r:id="rId11" w:history="1">
        <w:r>
          <w:rPr>
            <w:rStyle w:val="ad"/>
            <w:color w:val="0066CC"/>
            <w:bdr w:val="none" w:sz="0" w:space="0" w:color="auto" w:frame="1"/>
          </w:rPr>
          <w:t>твии</w:t>
        </w:r>
        <w:proofErr w:type="gramEnd"/>
        <w:r>
          <w:rPr>
            <w:rStyle w:val="ad"/>
            <w:color w:val="0066CC"/>
            <w:bdr w:val="none" w:sz="0" w:space="0" w:color="auto" w:frame="1"/>
          </w:rPr>
          <w:t xml:space="preserve"> с разделом 5</w:t>
        </w:r>
      </w:hyperlink>
      <w:r>
        <w:rPr>
          <w:rStyle w:val="apple-converted-space"/>
          <w:color w:val="444444"/>
          <w:bdr w:val="none" w:sz="0" w:space="0" w:color="auto" w:frame="1"/>
        </w:rPr>
        <w:t> </w:t>
      </w:r>
      <w:r>
        <w:rPr>
          <w:color w:val="444444"/>
          <w:bdr w:val="none" w:sz="0" w:space="0" w:color="auto" w:frame="1"/>
        </w:rPr>
        <w:t>настоящего Договора.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3. Платежи и расчеты по Договору</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3.1. Размер платы по договору определен методикой </w:t>
      </w:r>
      <w:r>
        <w:rPr>
          <w:rStyle w:val="apple-converted-space"/>
          <w:color w:val="444444"/>
          <w:bdr w:val="none" w:sz="0" w:space="0" w:color="auto" w:frame="1"/>
        </w:rPr>
        <w:t> </w:t>
      </w:r>
      <w:r>
        <w:rPr>
          <w:color w:val="444444"/>
          <w:bdr w:val="none" w:sz="0" w:space="0" w:color="auto" w:frame="1"/>
        </w:rPr>
        <w:t>определения цены предмета на право</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заключения договора о размещении нестационарного торгового объекта на земельном участке, находящемся в муниципальной собственности и составляет ___________ руб.</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3.2. Плата вносится </w:t>
      </w:r>
      <w:r>
        <w:rPr>
          <w:rStyle w:val="apple-converted-space"/>
          <w:color w:val="444444"/>
          <w:bdr w:val="none" w:sz="0" w:space="0" w:color="auto" w:frame="1"/>
        </w:rPr>
        <w:t> </w:t>
      </w:r>
      <w:r>
        <w:rPr>
          <w:color w:val="444444"/>
          <w:bdr w:val="none" w:sz="0" w:space="0" w:color="auto" w:frame="1"/>
        </w:rPr>
        <w:t>Стороной -2 на указанный Стороной-1 расчетный счет в срок ________________________________.</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3.3. Подтверждением исполнения обязательства Стороны-2 по уплате по настоящему Договору является копия платежного документа, представленная в Стороне-1.</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3.4. Ответственность Стороны-2 в случае отказа или уклонения от оплаты в установленные сроки предусматривается в соответствии с законодательством Российской Федерации.</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3.5.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w:t>
      </w:r>
      <w:r>
        <w:rPr>
          <w:rStyle w:val="apple-converted-space"/>
          <w:color w:val="444444"/>
          <w:bdr w:val="none" w:sz="0" w:space="0" w:color="auto" w:frame="1"/>
        </w:rPr>
        <w:t> </w:t>
      </w:r>
      <w:hyperlink r:id="rId12" w:anchor="sub_404" w:history="1">
        <w:r>
          <w:rPr>
            <w:rStyle w:val="ad"/>
            <w:color w:val="0066CC"/>
            <w:bdr w:val="none" w:sz="0" w:space="0" w:color="auto" w:frame="1"/>
          </w:rPr>
          <w:t>пунктом 5.4</w:t>
        </w:r>
      </w:hyperlink>
      <w:r>
        <w:rPr>
          <w:rStyle w:val="apple-converted-space"/>
          <w:color w:val="444444"/>
          <w:bdr w:val="none" w:sz="0" w:space="0" w:color="auto" w:frame="1"/>
        </w:rPr>
        <w:t> </w:t>
      </w:r>
      <w:r>
        <w:rPr>
          <w:color w:val="444444"/>
          <w:bdr w:val="none" w:sz="0" w:space="0" w:color="auto" w:frame="1"/>
        </w:rPr>
        <w:t>Положения.</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4. Ответственность сторон</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4.2. За нарушение сроков внесения платы по Договору Сторона-2 выплачивает Стороне-1 пеню из расчета 0,05% от размера невнесенной суммы за каждый календарный день просрочки.</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4.3. Стороны освобождаются от обязательств по Договору в случае наступления </w:t>
      </w:r>
      <w:proofErr w:type="gramStart"/>
      <w:r>
        <w:rPr>
          <w:color w:val="444444"/>
          <w:bdr w:val="none" w:sz="0" w:space="0" w:color="auto" w:frame="1"/>
        </w:rPr>
        <w:t>форс</w:t>
      </w:r>
      <w:proofErr w:type="gramEnd"/>
      <w:r>
        <w:rPr>
          <w:color w:val="444444"/>
          <w:bdr w:val="none" w:sz="0" w:space="0" w:color="auto" w:frame="1"/>
        </w:rPr>
        <w:t>- мажорных обстоятельств в соответствии с действующим законодательством Российской Федерации.</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5. Приостановление и возобновление действия договора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5.1. Действие договора на размещение НТО приостанавливается решением администрации </w:t>
      </w:r>
      <w:proofErr w:type="spellStart"/>
      <w:r>
        <w:rPr>
          <w:color w:val="444444"/>
          <w:bdr w:val="none" w:sz="0" w:space="0" w:color="auto" w:frame="1"/>
        </w:rPr>
        <w:t>Новогригорьевского</w:t>
      </w:r>
      <w:proofErr w:type="spellEnd"/>
      <w:r>
        <w:rPr>
          <w:color w:val="444444"/>
          <w:bdr w:val="none" w:sz="0" w:space="0" w:color="auto" w:frame="1"/>
        </w:rPr>
        <w:t xml:space="preserve"> сельского поселения </w:t>
      </w:r>
      <w:proofErr w:type="gramStart"/>
      <w:r>
        <w:rPr>
          <w:color w:val="444444"/>
          <w:bdr w:val="none" w:sz="0" w:space="0" w:color="auto" w:frame="1"/>
        </w:rPr>
        <w:t>при</w:t>
      </w:r>
      <w:proofErr w:type="gramEnd"/>
      <w:r>
        <w:rPr>
          <w:color w:val="444444"/>
          <w:bdr w:val="none" w:sz="0" w:space="0" w:color="auto" w:frame="1"/>
        </w:rPr>
        <w:t>:</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5.2. Действие договора на размещение НТО возобновляется решением администрации </w:t>
      </w:r>
      <w:proofErr w:type="spellStart"/>
      <w:r>
        <w:rPr>
          <w:color w:val="444444"/>
          <w:bdr w:val="none" w:sz="0" w:space="0" w:color="auto" w:frame="1"/>
        </w:rPr>
        <w:t>Новогригорьевского</w:t>
      </w:r>
      <w:proofErr w:type="spellEnd"/>
      <w:r>
        <w:rPr>
          <w:color w:val="444444"/>
          <w:bdr w:val="none" w:sz="0" w:space="0" w:color="auto" w:frame="1"/>
        </w:rPr>
        <w:t xml:space="preserve"> сельского поселения после устранения обстоятельств, повлекших приостановление его действия.</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6. Расторжение Договора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6.1. Договор на размещение НТО досрочно расторгается по соглашению сторон, а также решением администрации </w:t>
      </w:r>
      <w:proofErr w:type="spellStart"/>
      <w:r>
        <w:rPr>
          <w:color w:val="444444"/>
          <w:bdr w:val="none" w:sz="0" w:space="0" w:color="auto" w:frame="1"/>
        </w:rPr>
        <w:t>Новогригорьевского</w:t>
      </w:r>
      <w:proofErr w:type="spellEnd"/>
      <w:r>
        <w:rPr>
          <w:color w:val="444444"/>
          <w:bdr w:val="none" w:sz="0" w:space="0" w:color="auto" w:frame="1"/>
        </w:rPr>
        <w:t xml:space="preserve"> сельского поселения в случае:</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отклонения при размещении НТО от схемы размещения НТО, которая является приложением к договору на размещение НТО;</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отклонения при размещении НТО от заявленного эскиза фасадов НТО, который является приложением к договору на размещение НТО;</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самовольного увеличения площади НТО более чем на 10%;</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xml:space="preserve">не размещения НТО в течение трех месяцев </w:t>
      </w:r>
      <w:proofErr w:type="gramStart"/>
      <w:r>
        <w:rPr>
          <w:color w:val="444444"/>
          <w:bdr w:val="none" w:sz="0" w:space="0" w:color="auto" w:frame="1"/>
        </w:rPr>
        <w:t>с даты заключения</w:t>
      </w:r>
      <w:proofErr w:type="gramEnd"/>
      <w:r>
        <w:rPr>
          <w:color w:val="444444"/>
          <w:bdr w:val="none" w:sz="0" w:space="0" w:color="auto" w:frame="1"/>
        </w:rPr>
        <w:t xml:space="preserve"> договора на размещение НТО;</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наличия просроченной задолженности по плате за размещение НТО более чем за три месяца;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предоставления недостоверных сведений в документах, указан</w:t>
      </w:r>
      <w:r w:rsidRPr="00D31BC9">
        <w:rPr>
          <w:bdr w:val="none" w:sz="0" w:space="0" w:color="auto" w:frame="1"/>
        </w:rPr>
        <w:t>ных в</w:t>
      </w:r>
      <w:r w:rsidRPr="00D31BC9">
        <w:rPr>
          <w:rStyle w:val="apple-converted-space"/>
          <w:bdr w:val="none" w:sz="0" w:space="0" w:color="auto" w:frame="1"/>
        </w:rPr>
        <w:t> </w:t>
      </w:r>
      <w:hyperlink r:id="rId13" w:anchor="sub_601" w:history="1">
        <w:r w:rsidRPr="00D31BC9">
          <w:rPr>
            <w:rStyle w:val="ad"/>
            <w:color w:val="auto"/>
            <w:bdr w:val="none" w:sz="0" w:space="0" w:color="auto" w:frame="1"/>
          </w:rPr>
          <w:t>пункте 7.1</w:t>
        </w:r>
      </w:hyperlink>
      <w:r>
        <w:rPr>
          <w:rStyle w:val="apple-converted-space"/>
          <w:color w:val="444444"/>
          <w:bdr w:val="none" w:sz="0" w:space="0" w:color="auto" w:frame="1"/>
        </w:rPr>
        <w:t> </w:t>
      </w:r>
      <w:r>
        <w:rPr>
          <w:color w:val="444444"/>
          <w:bdr w:val="none" w:sz="0" w:space="0" w:color="auto" w:frame="1"/>
        </w:rPr>
        <w:t>Положения;</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существенного нарушения хозяйствующим субъектом требований договора на размещение НТО;</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невыполнения предписаний органов муниципального контроля;</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прекращения хозяйствующим субъектом в установленном порядке предпринимательской деятельности.</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6.2. При отказе от исполнения настоящего Договора в одностороннем порядке Сторона-1 направляет Стороне-2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7. Прочие условия</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lastRenderedPageBreak/>
        <w:t>7.1. Вопросы, не урегулированные настоящим Договором, разрешаются в соответствии с действующим законодательством Российской Федерации.</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7.2. Договор составлен в двух экземплярах, каждый из которых имеет одинаковую юридическую силу.</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7.3. Споры по Договору разрешаются в судебном порядке.</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b/>
          <w:bCs/>
          <w:color w:val="444444"/>
          <w:bdr w:val="none" w:sz="0" w:space="0" w:color="auto" w:frame="1"/>
        </w:rPr>
        <w:t>Приложения к договору:</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1. Эскиз фасада НТО в цвете в масштабе 1:50;</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2. Схема размещения НТО с привязкой к местности в масштабе 1:500.</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12"/>
        <w:shd w:val="clear" w:color="auto" w:fill="FFFFFF"/>
        <w:spacing w:before="0" w:beforeAutospacing="0" w:after="0" w:afterAutospacing="0"/>
        <w:jc w:val="center"/>
        <w:textAlignment w:val="baseline"/>
        <w:rPr>
          <w:color w:val="444444"/>
        </w:rPr>
      </w:pPr>
      <w:r>
        <w:rPr>
          <w:b/>
          <w:bCs/>
          <w:color w:val="444444"/>
          <w:bdr w:val="none" w:sz="0" w:space="0" w:color="auto" w:frame="1"/>
        </w:rPr>
        <w:t>8. Юридические адреса, банковские реквизиты и подписи сторон</w:t>
      </w:r>
    </w:p>
    <w:p w:rsidR="00A01EBD" w:rsidRDefault="00A01EBD" w:rsidP="00A01EBD">
      <w:pPr>
        <w:pStyle w:val="12"/>
        <w:shd w:val="clear" w:color="auto" w:fill="FFFFFF"/>
        <w:spacing w:before="0" w:beforeAutospacing="0" w:after="0" w:afterAutospacing="0"/>
        <w:ind w:firstLine="567"/>
        <w:jc w:val="both"/>
        <w:textAlignment w:val="baseline"/>
        <w:rPr>
          <w:color w:val="444444"/>
        </w:rPr>
      </w:pPr>
      <w:r>
        <w:rPr>
          <w:color w:val="444444"/>
          <w:bdr w:val="none" w:sz="0" w:space="0" w:color="auto" w:frame="1"/>
        </w:rPr>
        <w:t> </w:t>
      </w:r>
    </w:p>
    <w:p w:rsidR="00A01EBD" w:rsidRDefault="00A01EBD" w:rsidP="00A01EBD">
      <w:pPr>
        <w:pStyle w:val="a9"/>
        <w:shd w:val="clear" w:color="auto" w:fill="FFFFFF"/>
        <w:spacing w:before="0" w:beforeAutospacing="0" w:after="0" w:afterAutospacing="0"/>
        <w:jc w:val="both"/>
        <w:textAlignment w:val="baseline"/>
        <w:rPr>
          <w:color w:val="444444"/>
        </w:rPr>
      </w:pPr>
      <w:r>
        <w:rPr>
          <w:color w:val="444444"/>
          <w:bdr w:val="none" w:sz="0" w:space="0" w:color="auto" w:frame="1"/>
        </w:rPr>
        <w:t>Уполномоченное</w:t>
      </w:r>
      <w:r>
        <w:rPr>
          <w:rStyle w:val="apple-converted-space"/>
          <w:color w:val="444444"/>
          <w:spacing w:val="-2"/>
          <w:bdr w:val="none" w:sz="0" w:space="0" w:color="auto" w:frame="1"/>
        </w:rPr>
        <w:t> </w:t>
      </w:r>
      <w:r>
        <w:rPr>
          <w:color w:val="444444"/>
          <w:bdr w:val="none" w:sz="0" w:space="0" w:color="auto" w:frame="1"/>
        </w:rPr>
        <w:t>лицо:                                                       </w:t>
      </w:r>
      <w:r>
        <w:rPr>
          <w:rStyle w:val="apple-converted-space"/>
          <w:color w:val="444444"/>
          <w:bdr w:val="none" w:sz="0" w:space="0" w:color="auto" w:frame="1"/>
        </w:rPr>
        <w:t> </w:t>
      </w:r>
      <w:r>
        <w:rPr>
          <w:color w:val="444444"/>
          <w:bdr w:val="none" w:sz="0" w:space="0" w:color="auto" w:frame="1"/>
        </w:rPr>
        <w:t>Победитель</w:t>
      </w:r>
      <w:r>
        <w:rPr>
          <w:rStyle w:val="apple-converted-space"/>
          <w:color w:val="444444"/>
          <w:spacing w:val="-9"/>
          <w:bdr w:val="none" w:sz="0" w:space="0" w:color="auto" w:frame="1"/>
        </w:rPr>
        <w:t> </w:t>
      </w:r>
      <w:r>
        <w:rPr>
          <w:color w:val="444444"/>
          <w:bdr w:val="none" w:sz="0" w:space="0" w:color="auto" w:frame="1"/>
        </w:rPr>
        <w:t>конкурса:</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_________________________</w:t>
      </w:r>
      <w:r>
        <w:rPr>
          <w:rStyle w:val="apple-converted-space"/>
          <w:color w:val="444444"/>
          <w:bdr w:val="none" w:sz="0" w:space="0" w:color="auto" w:frame="1"/>
        </w:rPr>
        <w:t> </w:t>
      </w:r>
      <w:r>
        <w:rPr>
          <w:color w:val="444444"/>
          <w:bdr w:val="none" w:sz="0" w:space="0" w:color="auto" w:frame="1"/>
        </w:rPr>
        <w:t>_________________________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_________________________</w:t>
      </w:r>
      <w:r>
        <w:rPr>
          <w:rStyle w:val="apple-converted-space"/>
          <w:color w:val="444444"/>
          <w:bdr w:val="none" w:sz="0" w:space="0" w:color="auto" w:frame="1"/>
        </w:rPr>
        <w:t> </w:t>
      </w:r>
      <w:r>
        <w:rPr>
          <w:color w:val="444444"/>
          <w:bdr w:val="none" w:sz="0" w:space="0" w:color="auto" w:frame="1"/>
        </w:rPr>
        <w:t>_________________________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proofErr w:type="spellStart"/>
      <w:r>
        <w:rPr>
          <w:color w:val="444444"/>
          <w:bdr w:val="none" w:sz="0" w:space="0" w:color="auto" w:frame="1"/>
        </w:rPr>
        <w:t>Адрес:___________________</w:t>
      </w:r>
      <w:proofErr w:type="spellEnd"/>
      <w:r>
        <w:rPr>
          <w:rStyle w:val="apple-converted-space"/>
          <w:color w:val="444444"/>
          <w:bdr w:val="none" w:sz="0" w:space="0" w:color="auto" w:frame="1"/>
        </w:rPr>
        <w:t> </w:t>
      </w:r>
      <w:r>
        <w:rPr>
          <w:color w:val="444444"/>
          <w:bdr w:val="none" w:sz="0" w:space="0" w:color="auto" w:frame="1"/>
        </w:rPr>
        <w:t>Адрес:___________________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ИНН/КПП _______________</w:t>
      </w:r>
      <w:r>
        <w:rPr>
          <w:rStyle w:val="apple-converted-space"/>
          <w:color w:val="444444"/>
          <w:bdr w:val="none" w:sz="0" w:space="0" w:color="auto" w:frame="1"/>
        </w:rPr>
        <w:t> </w:t>
      </w:r>
      <w:r>
        <w:rPr>
          <w:color w:val="444444"/>
          <w:bdr w:val="none" w:sz="0" w:space="0" w:color="auto" w:frame="1"/>
        </w:rPr>
        <w:t>ИНН/КПП _______________</w:t>
      </w:r>
    </w:p>
    <w:p w:rsidR="00A01EBD" w:rsidRDefault="00A01EBD" w:rsidP="00D31BC9">
      <w:pPr>
        <w:pStyle w:val="a9"/>
        <w:shd w:val="clear" w:color="auto" w:fill="FFFFFF"/>
        <w:spacing w:before="0" w:beforeAutospacing="0" w:after="0" w:afterAutospacing="0"/>
        <w:jc w:val="both"/>
        <w:textAlignment w:val="baseline"/>
        <w:rPr>
          <w:color w:val="444444"/>
        </w:rPr>
      </w:pPr>
      <w:proofErr w:type="spellStart"/>
      <w:proofErr w:type="gramStart"/>
      <w:r>
        <w:rPr>
          <w:color w:val="444444"/>
          <w:bdr w:val="none" w:sz="0" w:space="0" w:color="auto" w:frame="1"/>
        </w:rPr>
        <w:t>р</w:t>
      </w:r>
      <w:proofErr w:type="spellEnd"/>
      <w:proofErr w:type="gramEnd"/>
      <w:r>
        <w:rPr>
          <w:color w:val="444444"/>
          <w:bdr w:val="none" w:sz="0" w:space="0" w:color="auto" w:frame="1"/>
        </w:rPr>
        <w:t>/</w:t>
      </w:r>
      <w:proofErr w:type="spellStart"/>
      <w:r>
        <w:rPr>
          <w:color w:val="444444"/>
          <w:bdr w:val="none" w:sz="0" w:space="0" w:color="auto" w:frame="1"/>
        </w:rPr>
        <w:t>с______________________</w:t>
      </w:r>
      <w:proofErr w:type="spellEnd"/>
      <w:r>
        <w:rPr>
          <w:rStyle w:val="apple-converted-space"/>
          <w:color w:val="444444"/>
          <w:bdr w:val="none" w:sz="0" w:space="0" w:color="auto" w:frame="1"/>
        </w:rPr>
        <w:t> </w:t>
      </w:r>
      <w:proofErr w:type="spellStart"/>
      <w:r>
        <w:rPr>
          <w:color w:val="444444"/>
          <w:bdr w:val="none" w:sz="0" w:space="0" w:color="auto" w:frame="1"/>
        </w:rPr>
        <w:t>р</w:t>
      </w:r>
      <w:proofErr w:type="spellEnd"/>
      <w:r>
        <w:rPr>
          <w:color w:val="444444"/>
          <w:bdr w:val="none" w:sz="0" w:space="0" w:color="auto" w:frame="1"/>
        </w:rPr>
        <w:t>/с ______________________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proofErr w:type="spellStart"/>
      <w:r>
        <w:rPr>
          <w:color w:val="444444"/>
          <w:bdr w:val="none" w:sz="0" w:space="0" w:color="auto" w:frame="1"/>
        </w:rPr>
        <w:t>в________________________</w:t>
      </w:r>
      <w:proofErr w:type="spellEnd"/>
      <w:r>
        <w:rPr>
          <w:rStyle w:val="apple-converted-space"/>
          <w:color w:val="444444"/>
          <w:bdr w:val="none" w:sz="0" w:space="0" w:color="auto" w:frame="1"/>
        </w:rPr>
        <w:t> </w:t>
      </w:r>
      <w:proofErr w:type="gramStart"/>
      <w:r>
        <w:rPr>
          <w:color w:val="444444"/>
          <w:bdr w:val="none" w:sz="0" w:space="0" w:color="auto" w:frame="1"/>
        </w:rPr>
        <w:t>в</w:t>
      </w:r>
      <w:proofErr w:type="gramEnd"/>
      <w:r>
        <w:rPr>
          <w:color w:val="444444"/>
          <w:bdr w:val="none" w:sz="0" w:space="0" w:color="auto" w:frame="1"/>
        </w:rPr>
        <w:t>________________________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к/</w:t>
      </w:r>
      <w:proofErr w:type="spellStart"/>
      <w:r>
        <w:rPr>
          <w:color w:val="444444"/>
          <w:bdr w:val="none" w:sz="0" w:space="0" w:color="auto" w:frame="1"/>
        </w:rPr>
        <w:t>с_______________________</w:t>
      </w:r>
      <w:proofErr w:type="spellEnd"/>
      <w:r>
        <w:rPr>
          <w:rStyle w:val="apple-converted-space"/>
          <w:color w:val="444444"/>
          <w:bdr w:val="none" w:sz="0" w:space="0" w:color="auto" w:frame="1"/>
        </w:rPr>
        <w:t> </w:t>
      </w:r>
      <w:r>
        <w:rPr>
          <w:color w:val="444444"/>
          <w:bdr w:val="none" w:sz="0" w:space="0" w:color="auto" w:frame="1"/>
        </w:rPr>
        <w:t>к/с_______________________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БИК_____________________</w:t>
      </w:r>
      <w:r>
        <w:rPr>
          <w:rStyle w:val="apple-converted-space"/>
          <w:color w:val="444444"/>
          <w:bdr w:val="none" w:sz="0" w:space="0" w:color="auto" w:frame="1"/>
        </w:rPr>
        <w:t> </w:t>
      </w:r>
      <w:r>
        <w:rPr>
          <w:color w:val="444444"/>
          <w:bdr w:val="none" w:sz="0" w:space="0" w:color="auto" w:frame="1"/>
        </w:rPr>
        <w:t>БИК_____________________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ОКАТО__________________</w:t>
      </w:r>
      <w:r>
        <w:rPr>
          <w:rStyle w:val="apple-converted-space"/>
          <w:color w:val="444444"/>
          <w:bdr w:val="none" w:sz="0" w:space="0" w:color="auto" w:frame="1"/>
        </w:rPr>
        <w:t> </w:t>
      </w:r>
      <w:r>
        <w:rPr>
          <w:color w:val="444444"/>
          <w:bdr w:val="none" w:sz="0" w:space="0" w:color="auto" w:frame="1"/>
        </w:rPr>
        <w:t>ОКАТО__________________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ОКОНХ__________________</w:t>
      </w:r>
      <w:r>
        <w:rPr>
          <w:rStyle w:val="apple-converted-space"/>
          <w:color w:val="444444"/>
          <w:bdr w:val="none" w:sz="0" w:space="0" w:color="auto" w:frame="1"/>
        </w:rPr>
        <w:t> </w:t>
      </w:r>
      <w:proofErr w:type="gramStart"/>
      <w:r>
        <w:rPr>
          <w:color w:val="444444"/>
          <w:bdr w:val="none" w:sz="0" w:space="0" w:color="auto" w:frame="1"/>
        </w:rPr>
        <w:t>ОКОНХ</w:t>
      </w:r>
      <w:proofErr w:type="gramEnd"/>
      <w:r>
        <w:rPr>
          <w:color w:val="444444"/>
          <w:bdr w:val="none" w:sz="0" w:space="0" w:color="auto" w:frame="1"/>
        </w:rPr>
        <w:t xml:space="preserve"> 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ОКПО____________________</w:t>
      </w:r>
      <w:r>
        <w:rPr>
          <w:rStyle w:val="apple-converted-space"/>
          <w:color w:val="444444"/>
          <w:bdr w:val="none" w:sz="0" w:space="0" w:color="auto" w:frame="1"/>
        </w:rPr>
        <w:t> </w:t>
      </w:r>
      <w:proofErr w:type="gramStart"/>
      <w:r>
        <w:rPr>
          <w:color w:val="444444"/>
          <w:bdr w:val="none" w:sz="0" w:space="0" w:color="auto" w:frame="1"/>
        </w:rPr>
        <w:t>ОКПО</w:t>
      </w:r>
      <w:proofErr w:type="gramEnd"/>
      <w:r>
        <w:rPr>
          <w:color w:val="444444"/>
          <w:bdr w:val="none" w:sz="0" w:space="0" w:color="auto" w:frame="1"/>
        </w:rPr>
        <w:t>___________________</w:t>
      </w:r>
    </w:p>
    <w:p w:rsidR="00A01EBD" w:rsidRDefault="00A01EBD" w:rsidP="00D31BC9">
      <w:pPr>
        <w:pStyle w:val="a9"/>
        <w:shd w:val="clear" w:color="auto" w:fill="FFFFFF"/>
        <w:spacing w:before="0" w:beforeAutospacing="0" w:after="0" w:afterAutospacing="0"/>
        <w:jc w:val="both"/>
        <w:textAlignment w:val="baseline"/>
        <w:rPr>
          <w:color w:val="444444"/>
          <w:bdr w:val="none" w:sz="0" w:space="0" w:color="auto" w:frame="1"/>
        </w:rPr>
      </w:pPr>
      <w:r>
        <w:rPr>
          <w:color w:val="444444"/>
          <w:bdr w:val="none" w:sz="0" w:space="0" w:color="auto" w:frame="1"/>
        </w:rPr>
        <w:t>____________                                 ___________________</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(подпись) </w:t>
      </w:r>
      <w:r>
        <w:rPr>
          <w:rStyle w:val="apple-converted-space"/>
          <w:color w:val="444444"/>
          <w:bdr w:val="none" w:sz="0" w:space="0" w:color="auto" w:frame="1"/>
        </w:rPr>
        <w:t> </w:t>
      </w:r>
      <w:r>
        <w:rPr>
          <w:color w:val="444444"/>
          <w:bdr w:val="none" w:sz="0" w:space="0" w:color="auto" w:frame="1"/>
        </w:rPr>
        <w:t>    </w:t>
      </w:r>
      <w:r>
        <w:rPr>
          <w:rStyle w:val="apple-converted-space"/>
          <w:color w:val="444444"/>
          <w:bdr w:val="none" w:sz="0" w:space="0" w:color="auto" w:frame="1"/>
        </w:rPr>
        <w:t xml:space="preserve">                                    </w:t>
      </w:r>
      <w:r>
        <w:rPr>
          <w:color w:val="444444"/>
          <w:bdr w:val="none" w:sz="0" w:space="0" w:color="auto" w:frame="1"/>
        </w:rPr>
        <w:t>(подпись)</w:t>
      </w:r>
    </w:p>
    <w:p w:rsidR="00A01EBD" w:rsidRDefault="00A01EBD" w:rsidP="00D31BC9">
      <w:pPr>
        <w:pStyle w:val="a9"/>
        <w:shd w:val="clear" w:color="auto" w:fill="FFFFFF"/>
        <w:spacing w:before="0" w:beforeAutospacing="0" w:after="0" w:afterAutospacing="0"/>
        <w:jc w:val="both"/>
        <w:textAlignment w:val="baseline"/>
        <w:rPr>
          <w:color w:val="444444"/>
        </w:rPr>
      </w:pPr>
      <w:r>
        <w:rPr>
          <w:color w:val="444444"/>
          <w:bdr w:val="none" w:sz="0" w:space="0" w:color="auto" w:frame="1"/>
        </w:rPr>
        <w:t>МП</w:t>
      </w:r>
      <w:r>
        <w:rPr>
          <w:rStyle w:val="apple-converted-space"/>
          <w:color w:val="444444"/>
          <w:bdr w:val="none" w:sz="0" w:space="0" w:color="auto" w:frame="1"/>
        </w:rPr>
        <w:t> </w:t>
      </w:r>
      <w:r>
        <w:rPr>
          <w:color w:val="444444"/>
          <w:bdr w:val="none" w:sz="0" w:space="0" w:color="auto" w:frame="1"/>
        </w:rPr>
        <w:t> </w:t>
      </w:r>
      <w:r>
        <w:rPr>
          <w:rStyle w:val="apple-converted-space"/>
          <w:color w:val="444444"/>
          <w:bdr w:val="none" w:sz="0" w:space="0" w:color="auto" w:frame="1"/>
        </w:rPr>
        <w:t xml:space="preserve">                                                          </w:t>
      </w:r>
      <w:proofErr w:type="gramStart"/>
      <w:r>
        <w:rPr>
          <w:color w:val="444444"/>
          <w:bdr w:val="none" w:sz="0" w:space="0" w:color="auto" w:frame="1"/>
        </w:rPr>
        <w:t>МП</w:t>
      </w:r>
      <w:proofErr w:type="gramEnd"/>
    </w:p>
    <w:p w:rsidR="00A01EBD" w:rsidRDefault="00A01EBD" w:rsidP="00D31BC9">
      <w:pPr>
        <w:pStyle w:val="ac"/>
        <w:shd w:val="clear" w:color="auto" w:fill="FFFFFF"/>
        <w:spacing w:before="0" w:beforeAutospacing="0" w:after="0" w:afterAutospacing="0"/>
        <w:jc w:val="both"/>
        <w:textAlignment w:val="baseline"/>
        <w:rPr>
          <w:rFonts w:ascii="Times New Roman" w:hAnsi="Times New Roman" w:cs="Times New Roman"/>
          <w:color w:val="444444"/>
        </w:rPr>
      </w:pPr>
      <w:r>
        <w:rPr>
          <w:rFonts w:ascii="Times New Roman" w:hAnsi="Times New Roman" w:cs="Times New Roman"/>
          <w:color w:val="444444"/>
        </w:rPr>
        <w:t> </w:t>
      </w: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D31BC9">
      <w:pPr>
        <w:pStyle w:val="ac"/>
        <w:spacing w:before="0" w:beforeAutospacing="0" w:after="0" w:afterAutospacing="0"/>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lastRenderedPageBreak/>
        <w:t>Приложение № 9</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от 2</w:t>
      </w:r>
      <w:r w:rsidR="00D31BC9">
        <w:rPr>
          <w:rFonts w:ascii="Times New Roman" w:hAnsi="Times New Roman" w:cs="Times New Roman"/>
        </w:rPr>
        <w:t>7</w:t>
      </w:r>
      <w:r>
        <w:rPr>
          <w:rFonts w:ascii="Times New Roman" w:hAnsi="Times New Roman" w:cs="Times New Roman"/>
        </w:rPr>
        <w:t>.0</w:t>
      </w:r>
      <w:r w:rsidR="00D31BC9">
        <w:rPr>
          <w:rFonts w:ascii="Times New Roman" w:hAnsi="Times New Roman" w:cs="Times New Roman"/>
        </w:rPr>
        <w:t>1</w:t>
      </w:r>
      <w:r>
        <w:rPr>
          <w:rFonts w:ascii="Times New Roman" w:hAnsi="Times New Roman" w:cs="Times New Roman"/>
        </w:rPr>
        <w:t>. 201</w:t>
      </w:r>
      <w:r w:rsidR="00D31BC9">
        <w:rPr>
          <w:rFonts w:ascii="Times New Roman" w:hAnsi="Times New Roman" w:cs="Times New Roman"/>
        </w:rPr>
        <w:t>7</w:t>
      </w:r>
      <w:r>
        <w:rPr>
          <w:rFonts w:ascii="Times New Roman" w:hAnsi="Times New Roman" w:cs="Times New Roman"/>
        </w:rPr>
        <w:t xml:space="preserve"> года № 1</w:t>
      </w:r>
      <w:r w:rsidR="00D31BC9">
        <w:rPr>
          <w:rFonts w:ascii="Times New Roman" w:hAnsi="Times New Roman" w:cs="Times New Roman"/>
        </w:rPr>
        <w:t>2</w:t>
      </w:r>
    </w:p>
    <w:p w:rsidR="00A01EBD" w:rsidRDefault="00A01EBD" w:rsidP="00A01EBD">
      <w:pPr>
        <w:pStyle w:val="ac"/>
        <w:spacing w:before="0" w:beforeAutospacing="0" w:after="0" w:afterAutospacing="0"/>
        <w:ind w:firstLine="5040"/>
        <w:rPr>
          <w:rFonts w:ascii="Times New Roman" w:hAnsi="Times New Roman" w:cs="Times New Roman"/>
        </w:rPr>
      </w:pPr>
    </w:p>
    <w:p w:rsidR="00A01EBD" w:rsidRDefault="00A01EBD" w:rsidP="00A01EBD">
      <w:pPr>
        <w:pStyle w:val="ac"/>
        <w:spacing w:before="0" w:beforeAutospacing="0" w:after="0" w:afterAutospacing="0"/>
        <w:ind w:left="5103"/>
        <w:rPr>
          <w:rFonts w:ascii="Times New Roman" w:hAnsi="Times New Roman" w:cs="Times New Roman"/>
        </w:rPr>
      </w:pPr>
      <w:r>
        <w:rPr>
          <w:rFonts w:ascii="Times New Roman" w:hAnsi="Times New Roman" w:cs="Times New Roman"/>
        </w:rPr>
        <w:t xml:space="preserve"> </w:t>
      </w: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jc w:val="center"/>
        <w:rPr>
          <w:rFonts w:ascii="Times New Roman" w:hAnsi="Times New Roman"/>
          <w:b/>
          <w:bCs/>
        </w:rPr>
      </w:pPr>
      <w:r>
        <w:rPr>
          <w:rFonts w:ascii="Times New Roman" w:hAnsi="Times New Roman"/>
          <w:b/>
          <w:bCs/>
        </w:rPr>
        <w:t>ЗАЯВЛЕНИЕ</w:t>
      </w: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r>
        <w:rPr>
          <w:rFonts w:ascii="Times New Roman" w:hAnsi="Times New Roman"/>
        </w:rPr>
        <w:t>Хозяйствующий субъект _____________________________________________</w:t>
      </w:r>
    </w:p>
    <w:p w:rsidR="00A01EBD" w:rsidRDefault="00A01EBD" w:rsidP="00A01E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(наименование)</w:t>
      </w: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r>
        <w:rPr>
          <w:rFonts w:ascii="Times New Roman" w:hAnsi="Times New Roman"/>
        </w:rPr>
        <w:t>этим заявлением сообщаю, что требования договора на размещение нестационарного торгового объекта, выданного «___»___________20__ года № _________</w:t>
      </w:r>
      <w:proofErr w:type="gramStart"/>
      <w:r>
        <w:rPr>
          <w:rFonts w:ascii="Times New Roman" w:hAnsi="Times New Roman"/>
        </w:rPr>
        <w:t xml:space="preserve"> ,</w:t>
      </w:r>
      <w:proofErr w:type="gramEnd"/>
      <w:r>
        <w:rPr>
          <w:rFonts w:ascii="Times New Roman" w:hAnsi="Times New Roman"/>
        </w:rPr>
        <w:t xml:space="preserve"> выполнены в полном объеме.</w:t>
      </w: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370"/>
        <w:gridCol w:w="2880"/>
        <w:gridCol w:w="360"/>
        <w:gridCol w:w="2870"/>
      </w:tblGrid>
      <w:tr w:rsidR="00A01EBD" w:rsidTr="00A01EBD">
        <w:trPr>
          <w:trHeight w:val="268"/>
        </w:trPr>
        <w:tc>
          <w:tcPr>
            <w:tcW w:w="3065" w:type="dxa"/>
            <w:tcBorders>
              <w:top w:val="nil"/>
              <w:left w:val="nil"/>
              <w:bottom w:val="single" w:sz="4" w:space="0" w:color="auto"/>
              <w:right w:val="nil"/>
            </w:tcBorders>
          </w:tcPr>
          <w:p w:rsidR="00A01EBD" w:rsidRDefault="00A01EBD">
            <w:pPr>
              <w:widowControl w:val="0"/>
              <w:autoSpaceDE w:val="0"/>
              <w:autoSpaceDN w:val="0"/>
              <w:adjustRightInd w:val="0"/>
              <w:spacing w:line="276" w:lineRule="auto"/>
              <w:ind w:firstLine="720"/>
              <w:jc w:val="both"/>
              <w:rPr>
                <w:rFonts w:ascii="Times New Roman" w:hAnsi="Times New Roman"/>
                <w:sz w:val="24"/>
                <w:szCs w:val="24"/>
              </w:rPr>
            </w:pPr>
          </w:p>
        </w:tc>
        <w:tc>
          <w:tcPr>
            <w:tcW w:w="370" w:type="dxa"/>
            <w:tcBorders>
              <w:top w:val="nil"/>
              <w:left w:val="nil"/>
              <w:bottom w:val="nil"/>
              <w:right w:val="nil"/>
            </w:tcBorders>
          </w:tcPr>
          <w:p w:rsidR="00A01EBD" w:rsidRDefault="00A01EBD">
            <w:pPr>
              <w:widowControl w:val="0"/>
              <w:autoSpaceDE w:val="0"/>
              <w:autoSpaceDN w:val="0"/>
              <w:adjustRightInd w:val="0"/>
              <w:spacing w:line="276" w:lineRule="auto"/>
              <w:ind w:firstLine="720"/>
              <w:jc w:val="both"/>
              <w:rPr>
                <w:rFonts w:ascii="Times New Roman" w:hAnsi="Times New Roman"/>
                <w:sz w:val="24"/>
                <w:szCs w:val="24"/>
              </w:rPr>
            </w:pPr>
          </w:p>
        </w:tc>
        <w:tc>
          <w:tcPr>
            <w:tcW w:w="2880" w:type="dxa"/>
            <w:tcBorders>
              <w:top w:val="nil"/>
              <w:left w:val="nil"/>
              <w:bottom w:val="single" w:sz="4" w:space="0" w:color="auto"/>
              <w:right w:val="nil"/>
            </w:tcBorders>
          </w:tcPr>
          <w:p w:rsidR="00A01EBD" w:rsidRDefault="00A01EBD">
            <w:pPr>
              <w:widowControl w:val="0"/>
              <w:autoSpaceDE w:val="0"/>
              <w:autoSpaceDN w:val="0"/>
              <w:adjustRightInd w:val="0"/>
              <w:spacing w:line="276" w:lineRule="auto"/>
              <w:ind w:firstLine="720"/>
              <w:jc w:val="both"/>
              <w:rPr>
                <w:rFonts w:ascii="Times New Roman" w:hAnsi="Times New Roman"/>
                <w:sz w:val="24"/>
                <w:szCs w:val="24"/>
              </w:rPr>
            </w:pPr>
          </w:p>
        </w:tc>
        <w:tc>
          <w:tcPr>
            <w:tcW w:w="360" w:type="dxa"/>
            <w:tcBorders>
              <w:top w:val="nil"/>
              <w:left w:val="nil"/>
              <w:bottom w:val="nil"/>
              <w:right w:val="nil"/>
            </w:tcBorders>
          </w:tcPr>
          <w:p w:rsidR="00A01EBD" w:rsidRDefault="00A01EBD">
            <w:pPr>
              <w:widowControl w:val="0"/>
              <w:autoSpaceDE w:val="0"/>
              <w:autoSpaceDN w:val="0"/>
              <w:adjustRightInd w:val="0"/>
              <w:spacing w:line="276" w:lineRule="auto"/>
              <w:ind w:firstLine="720"/>
              <w:jc w:val="both"/>
              <w:rPr>
                <w:rFonts w:ascii="Times New Roman" w:hAnsi="Times New Roman"/>
                <w:sz w:val="24"/>
                <w:szCs w:val="24"/>
              </w:rPr>
            </w:pPr>
          </w:p>
        </w:tc>
        <w:tc>
          <w:tcPr>
            <w:tcW w:w="2870" w:type="dxa"/>
            <w:tcBorders>
              <w:top w:val="nil"/>
              <w:left w:val="nil"/>
              <w:bottom w:val="single" w:sz="4" w:space="0" w:color="auto"/>
              <w:right w:val="nil"/>
            </w:tcBorders>
          </w:tcPr>
          <w:p w:rsidR="00A01EBD" w:rsidRDefault="00A01EBD">
            <w:pPr>
              <w:widowControl w:val="0"/>
              <w:autoSpaceDE w:val="0"/>
              <w:autoSpaceDN w:val="0"/>
              <w:adjustRightInd w:val="0"/>
              <w:spacing w:line="276" w:lineRule="auto"/>
              <w:ind w:firstLine="720"/>
              <w:jc w:val="both"/>
              <w:rPr>
                <w:rFonts w:ascii="Times New Roman" w:hAnsi="Times New Roman"/>
                <w:sz w:val="24"/>
                <w:szCs w:val="24"/>
              </w:rPr>
            </w:pPr>
          </w:p>
        </w:tc>
      </w:tr>
      <w:tr w:rsidR="00A01EBD" w:rsidTr="00A01EBD">
        <w:trPr>
          <w:trHeight w:val="442"/>
        </w:trPr>
        <w:tc>
          <w:tcPr>
            <w:tcW w:w="3065" w:type="dxa"/>
            <w:tcBorders>
              <w:top w:val="single" w:sz="4" w:space="0" w:color="auto"/>
              <w:left w:val="nil"/>
              <w:bottom w:val="nil"/>
              <w:right w:val="nil"/>
            </w:tcBorders>
            <w:hideMark/>
          </w:tcPr>
          <w:p w:rsidR="00A01EBD" w:rsidRDefault="00A01EBD">
            <w:pPr>
              <w:widowControl w:val="0"/>
              <w:autoSpaceDE w:val="0"/>
              <w:autoSpaceDN w:val="0"/>
              <w:adjustRightInd w:val="0"/>
              <w:spacing w:line="276" w:lineRule="auto"/>
              <w:ind w:firstLine="720"/>
              <w:jc w:val="center"/>
              <w:rPr>
                <w:rFonts w:ascii="Times New Roman" w:hAnsi="Times New Roman"/>
                <w:sz w:val="24"/>
                <w:szCs w:val="24"/>
              </w:rPr>
            </w:pPr>
            <w:r>
              <w:rPr>
                <w:rFonts w:ascii="Times New Roman" w:hAnsi="Times New Roman"/>
              </w:rPr>
              <w:t>(ФИО руководителя предприятия, или ФИО индивидуального предпринимателя)</w:t>
            </w:r>
          </w:p>
        </w:tc>
        <w:tc>
          <w:tcPr>
            <w:tcW w:w="370" w:type="dxa"/>
            <w:tcBorders>
              <w:top w:val="nil"/>
              <w:left w:val="nil"/>
              <w:bottom w:val="nil"/>
              <w:right w:val="nil"/>
            </w:tcBorders>
          </w:tcPr>
          <w:p w:rsidR="00A01EBD" w:rsidRDefault="00A01EBD">
            <w:pPr>
              <w:widowControl w:val="0"/>
              <w:autoSpaceDE w:val="0"/>
              <w:autoSpaceDN w:val="0"/>
              <w:adjustRightInd w:val="0"/>
              <w:spacing w:line="276" w:lineRule="auto"/>
              <w:ind w:firstLine="720"/>
              <w:jc w:val="center"/>
              <w:rPr>
                <w:rFonts w:ascii="Times New Roman" w:hAnsi="Times New Roman"/>
                <w:sz w:val="24"/>
                <w:szCs w:val="24"/>
              </w:rPr>
            </w:pPr>
          </w:p>
        </w:tc>
        <w:tc>
          <w:tcPr>
            <w:tcW w:w="2880" w:type="dxa"/>
            <w:tcBorders>
              <w:top w:val="single" w:sz="4" w:space="0" w:color="auto"/>
              <w:left w:val="nil"/>
              <w:bottom w:val="nil"/>
              <w:right w:val="nil"/>
            </w:tcBorders>
            <w:hideMark/>
          </w:tcPr>
          <w:p w:rsidR="00A01EBD" w:rsidRDefault="00A01EBD">
            <w:pPr>
              <w:widowControl w:val="0"/>
              <w:autoSpaceDE w:val="0"/>
              <w:autoSpaceDN w:val="0"/>
              <w:adjustRightInd w:val="0"/>
              <w:spacing w:line="276" w:lineRule="auto"/>
              <w:ind w:firstLine="720"/>
              <w:jc w:val="center"/>
              <w:rPr>
                <w:rFonts w:ascii="Times New Roman" w:hAnsi="Times New Roman"/>
                <w:sz w:val="24"/>
                <w:szCs w:val="24"/>
              </w:rPr>
            </w:pPr>
            <w:r>
              <w:rPr>
                <w:rFonts w:ascii="Times New Roman" w:hAnsi="Times New Roman"/>
              </w:rPr>
              <w:t>(подпись)</w:t>
            </w:r>
          </w:p>
        </w:tc>
        <w:tc>
          <w:tcPr>
            <w:tcW w:w="360" w:type="dxa"/>
            <w:tcBorders>
              <w:top w:val="nil"/>
              <w:left w:val="nil"/>
              <w:bottom w:val="nil"/>
              <w:right w:val="nil"/>
            </w:tcBorders>
          </w:tcPr>
          <w:p w:rsidR="00A01EBD" w:rsidRDefault="00A01EBD">
            <w:pPr>
              <w:widowControl w:val="0"/>
              <w:autoSpaceDE w:val="0"/>
              <w:autoSpaceDN w:val="0"/>
              <w:adjustRightInd w:val="0"/>
              <w:spacing w:line="276" w:lineRule="auto"/>
              <w:ind w:firstLine="720"/>
              <w:jc w:val="center"/>
              <w:rPr>
                <w:rFonts w:ascii="Times New Roman" w:hAnsi="Times New Roman"/>
                <w:sz w:val="24"/>
                <w:szCs w:val="24"/>
              </w:rPr>
            </w:pPr>
          </w:p>
        </w:tc>
        <w:tc>
          <w:tcPr>
            <w:tcW w:w="2870" w:type="dxa"/>
            <w:tcBorders>
              <w:top w:val="single" w:sz="4" w:space="0" w:color="auto"/>
              <w:left w:val="nil"/>
              <w:bottom w:val="nil"/>
              <w:right w:val="nil"/>
            </w:tcBorders>
            <w:hideMark/>
          </w:tcPr>
          <w:p w:rsidR="00A01EBD" w:rsidRDefault="00A01EBD">
            <w:pPr>
              <w:widowControl w:val="0"/>
              <w:autoSpaceDE w:val="0"/>
              <w:autoSpaceDN w:val="0"/>
              <w:adjustRightInd w:val="0"/>
              <w:spacing w:line="276" w:lineRule="auto"/>
              <w:ind w:firstLine="720"/>
              <w:jc w:val="center"/>
              <w:rPr>
                <w:rFonts w:ascii="Times New Roman" w:hAnsi="Times New Roman"/>
                <w:sz w:val="24"/>
                <w:szCs w:val="24"/>
              </w:rPr>
            </w:pPr>
            <w:r>
              <w:rPr>
                <w:rFonts w:ascii="Times New Roman" w:hAnsi="Times New Roman"/>
              </w:rPr>
              <w:t>(дата, печать при наличии)</w:t>
            </w:r>
          </w:p>
        </w:tc>
      </w:tr>
    </w:tbl>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rPr>
          <w:rFonts w:ascii="Times New Roman" w:hAnsi="Times New Roman"/>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D31BC9" w:rsidRDefault="00D31BC9" w:rsidP="00A01EBD">
      <w:pPr>
        <w:pStyle w:val="ac"/>
        <w:spacing w:before="0" w:beforeAutospacing="0" w:after="0" w:afterAutospacing="0"/>
        <w:ind w:left="5103"/>
        <w:jc w:val="right"/>
        <w:rPr>
          <w:rFonts w:ascii="Times New Roman" w:hAnsi="Times New Roman" w:cs="Times New Roman"/>
        </w:rPr>
      </w:pPr>
    </w:p>
    <w:p w:rsidR="00D31BC9" w:rsidRDefault="00D31BC9" w:rsidP="00A01EBD">
      <w:pPr>
        <w:pStyle w:val="ac"/>
        <w:spacing w:before="0" w:beforeAutospacing="0" w:after="0" w:afterAutospacing="0"/>
        <w:ind w:left="5103"/>
        <w:jc w:val="right"/>
        <w:rPr>
          <w:rFonts w:ascii="Times New Roman" w:hAnsi="Times New Roman" w:cs="Times New Roman"/>
        </w:rPr>
      </w:pPr>
    </w:p>
    <w:p w:rsidR="00D31BC9" w:rsidRDefault="00D31BC9" w:rsidP="00A01EBD">
      <w:pPr>
        <w:pStyle w:val="ac"/>
        <w:spacing w:before="0" w:beforeAutospacing="0" w:after="0" w:afterAutospacing="0"/>
        <w:ind w:left="5103"/>
        <w:jc w:val="right"/>
        <w:rPr>
          <w:rFonts w:ascii="Times New Roman" w:hAnsi="Times New Roman" w:cs="Times New Roman"/>
        </w:rPr>
      </w:pPr>
    </w:p>
    <w:p w:rsidR="00D31BC9" w:rsidRDefault="00D31BC9"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p>
    <w:p w:rsidR="00A01EBD" w:rsidRDefault="00A01EBD" w:rsidP="00A01EBD">
      <w:pPr>
        <w:pStyle w:val="ac"/>
        <w:spacing w:before="0" w:beforeAutospacing="0" w:after="0" w:afterAutospacing="0"/>
        <w:ind w:left="5103"/>
        <w:jc w:val="right"/>
        <w:rPr>
          <w:rFonts w:ascii="Times New Roman" w:hAnsi="Times New Roman" w:cs="Times New Roman"/>
        </w:rPr>
      </w:pPr>
      <w:r>
        <w:rPr>
          <w:rFonts w:ascii="Times New Roman" w:hAnsi="Times New Roman" w:cs="Times New Roman"/>
        </w:rPr>
        <w:t>Приложение № 10</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Новогригорьевского</w:t>
      </w:r>
      <w:proofErr w:type="spellEnd"/>
      <w:r>
        <w:rPr>
          <w:rFonts w:ascii="Times New Roman" w:hAnsi="Times New Roman" w:cs="Times New Roman"/>
        </w:rPr>
        <w:t xml:space="preserve"> сельского поселения Нижнегорского района Республики Крым </w:t>
      </w:r>
    </w:p>
    <w:p w:rsidR="00A01EBD" w:rsidRDefault="00A01EBD" w:rsidP="00A01EBD">
      <w:pPr>
        <w:pStyle w:val="ac"/>
        <w:spacing w:before="0" w:beforeAutospacing="0" w:after="0" w:afterAutospacing="0"/>
        <w:ind w:left="4536"/>
        <w:jc w:val="right"/>
        <w:rPr>
          <w:rFonts w:ascii="Times New Roman" w:hAnsi="Times New Roman" w:cs="Times New Roman"/>
        </w:rPr>
      </w:pPr>
      <w:r>
        <w:rPr>
          <w:rFonts w:ascii="Times New Roman" w:hAnsi="Times New Roman" w:cs="Times New Roman"/>
        </w:rPr>
        <w:t>от 2</w:t>
      </w:r>
      <w:r w:rsidR="00D31BC9">
        <w:rPr>
          <w:rFonts w:ascii="Times New Roman" w:hAnsi="Times New Roman" w:cs="Times New Roman"/>
        </w:rPr>
        <w:t>7</w:t>
      </w:r>
      <w:r>
        <w:rPr>
          <w:rFonts w:ascii="Times New Roman" w:hAnsi="Times New Roman" w:cs="Times New Roman"/>
        </w:rPr>
        <w:t>.0</w:t>
      </w:r>
      <w:r w:rsidR="00D31BC9">
        <w:rPr>
          <w:rFonts w:ascii="Times New Roman" w:hAnsi="Times New Roman" w:cs="Times New Roman"/>
        </w:rPr>
        <w:t>1</w:t>
      </w:r>
      <w:r>
        <w:rPr>
          <w:rFonts w:ascii="Times New Roman" w:hAnsi="Times New Roman" w:cs="Times New Roman"/>
        </w:rPr>
        <w:t>. 201</w:t>
      </w:r>
      <w:r w:rsidR="00D31BC9">
        <w:rPr>
          <w:rFonts w:ascii="Times New Roman" w:hAnsi="Times New Roman" w:cs="Times New Roman"/>
        </w:rPr>
        <w:t>7</w:t>
      </w:r>
      <w:r>
        <w:rPr>
          <w:rFonts w:ascii="Times New Roman" w:hAnsi="Times New Roman" w:cs="Times New Roman"/>
        </w:rPr>
        <w:t xml:space="preserve"> года № 1</w:t>
      </w:r>
      <w:r w:rsidR="00D31BC9">
        <w:rPr>
          <w:rFonts w:ascii="Times New Roman" w:hAnsi="Times New Roman" w:cs="Times New Roman"/>
        </w:rPr>
        <w:t>2</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4"/>
          <w:szCs w:val="24"/>
        </w:rPr>
      </w:pPr>
      <w:r>
        <w:rPr>
          <w:rFonts w:ascii="Times New Roman" w:hAnsi="Times New Roman"/>
        </w:rPr>
        <w:t>Методика</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olor w:val="000000"/>
        </w:rPr>
      </w:pPr>
      <w:r>
        <w:rPr>
          <w:rFonts w:ascii="Times New Roman" w:hAnsi="Times New Roman"/>
        </w:rPr>
        <w:t>установления размера начальных ставок на торгах на право размещения нестационарных торговых объектов</w:t>
      </w:r>
      <w:r>
        <w:rPr>
          <w:rFonts w:ascii="Times New Roman" w:hAnsi="Times New Roman"/>
          <w:color w:val="000000"/>
        </w:rPr>
        <w:t xml:space="preserve"> </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olor w:val="000000"/>
        </w:rPr>
      </w:pPr>
      <w:r>
        <w:rPr>
          <w:rFonts w:ascii="Times New Roman" w:hAnsi="Times New Roman"/>
          <w:color w:val="000000"/>
        </w:rPr>
        <w:t>1. Общие положения</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 xml:space="preserve">Настоящая Методика устанавливает порядок определения размера начальной ставки платы за размещение и эксплуатацию нестационарных торговых объектов на территории </w:t>
      </w:r>
      <w:proofErr w:type="spellStart"/>
      <w:r>
        <w:rPr>
          <w:rFonts w:ascii="Times New Roman" w:hAnsi="Times New Roman"/>
          <w:color w:val="000000"/>
        </w:rPr>
        <w:t>Новогригорьевского</w:t>
      </w:r>
      <w:proofErr w:type="spellEnd"/>
      <w:r>
        <w:rPr>
          <w:rFonts w:ascii="Times New Roman" w:hAnsi="Times New Roman"/>
          <w:color w:val="000000"/>
        </w:rPr>
        <w:t xml:space="preserve"> сельского поселения Нижнегорского района Республики Крым (далее – нестационарные торговые объекты).</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Размер платы за размещение нестационарных торговых объектов, рассчитанный в соответствии с настоящей Методикой, используется для расчёта базового (используемого как начальная величина для проведения торгов) размера платы на право заключения договоров на размещение нестационарных торговых объектов.</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2. Расчёт платы за размещение нестационарных торговых объектов</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Базовый размер платы  (БРП) определяется по формуле:</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 xml:space="preserve">БРП = S </w:t>
      </w:r>
      <w:proofErr w:type="spellStart"/>
      <w:r>
        <w:rPr>
          <w:rFonts w:ascii="Times New Roman" w:hAnsi="Times New Roman"/>
          <w:color w:val="000000"/>
        </w:rPr>
        <w:t>х</w:t>
      </w:r>
      <w:proofErr w:type="spellEnd"/>
      <w:proofErr w:type="gramStart"/>
      <w:r>
        <w:rPr>
          <w:rFonts w:ascii="Times New Roman" w:hAnsi="Times New Roman"/>
          <w:color w:val="000000"/>
        </w:rPr>
        <w:t xml:space="preserve"> К</w:t>
      </w:r>
      <w:proofErr w:type="gramEnd"/>
      <w:r>
        <w:rPr>
          <w:rFonts w:ascii="Times New Roman" w:hAnsi="Times New Roman"/>
          <w:color w:val="000000"/>
        </w:rPr>
        <w:t xml:space="preserve">/12 месяцев </w:t>
      </w:r>
      <w:proofErr w:type="spellStart"/>
      <w:r>
        <w:rPr>
          <w:rFonts w:ascii="Times New Roman" w:hAnsi="Times New Roman"/>
          <w:color w:val="000000"/>
        </w:rPr>
        <w:t>х</w:t>
      </w:r>
      <w:proofErr w:type="spellEnd"/>
      <w:r>
        <w:rPr>
          <w:rFonts w:ascii="Times New Roman" w:hAnsi="Times New Roman"/>
          <w:color w:val="000000"/>
        </w:rPr>
        <w:t xml:space="preserve"> М </w:t>
      </w:r>
      <w:proofErr w:type="spellStart"/>
      <w:r>
        <w:rPr>
          <w:rFonts w:ascii="Times New Roman" w:hAnsi="Times New Roman"/>
          <w:color w:val="000000"/>
        </w:rPr>
        <w:t>х</w:t>
      </w:r>
      <w:proofErr w:type="spellEnd"/>
      <w:r>
        <w:rPr>
          <w:rFonts w:ascii="Times New Roman" w:hAnsi="Times New Roman"/>
          <w:color w:val="000000"/>
        </w:rPr>
        <w:t xml:space="preserve"> И </w:t>
      </w:r>
      <w:proofErr w:type="spellStart"/>
      <w:r>
        <w:rPr>
          <w:rFonts w:ascii="Times New Roman" w:hAnsi="Times New Roman"/>
          <w:color w:val="000000"/>
        </w:rPr>
        <w:t>х</w:t>
      </w:r>
      <w:proofErr w:type="spellEnd"/>
      <w:r>
        <w:rPr>
          <w:rFonts w:ascii="Times New Roman" w:hAnsi="Times New Roman"/>
          <w:color w:val="000000"/>
        </w:rPr>
        <w:t xml:space="preserve"> </w:t>
      </w:r>
      <w:proofErr w:type="spellStart"/>
      <w:r>
        <w:rPr>
          <w:rFonts w:ascii="Times New Roman" w:hAnsi="Times New Roman"/>
          <w:color w:val="000000"/>
        </w:rPr>
        <w:t>Пк</w:t>
      </w:r>
      <w:proofErr w:type="spellEnd"/>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где</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S – площадь места размещения нестационарного торгового объекта;</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roofErr w:type="gramStart"/>
      <w:r>
        <w:rPr>
          <w:rFonts w:ascii="Times New Roman" w:hAnsi="Times New Roman"/>
          <w:color w:val="000000"/>
        </w:rPr>
        <w:t>К</w:t>
      </w:r>
      <w:proofErr w:type="gramEnd"/>
      <w:r>
        <w:rPr>
          <w:rFonts w:ascii="Times New Roman" w:hAnsi="Times New Roman"/>
          <w:color w:val="000000"/>
        </w:rPr>
        <w:t xml:space="preserve"> – </w:t>
      </w:r>
      <w:proofErr w:type="gramStart"/>
      <w:r>
        <w:rPr>
          <w:rFonts w:ascii="Times New Roman" w:hAnsi="Times New Roman"/>
          <w:color w:val="000000"/>
        </w:rPr>
        <w:t>средний</w:t>
      </w:r>
      <w:proofErr w:type="gramEnd"/>
      <w:r>
        <w:rPr>
          <w:rFonts w:ascii="Times New Roman" w:hAnsi="Times New Roman"/>
          <w:color w:val="000000"/>
        </w:rPr>
        <w:t xml:space="preserve"> удельный показатель кадастровой стоимости земельного участка в составе земель населенных пунктов на территории </w:t>
      </w:r>
      <w:proofErr w:type="spellStart"/>
      <w:r>
        <w:rPr>
          <w:rFonts w:ascii="Times New Roman" w:hAnsi="Times New Roman"/>
          <w:color w:val="000000"/>
        </w:rPr>
        <w:t>Новогригорьевского</w:t>
      </w:r>
      <w:proofErr w:type="spellEnd"/>
      <w:r>
        <w:rPr>
          <w:rFonts w:ascii="Times New Roman" w:hAnsi="Times New Roman"/>
          <w:color w:val="000000"/>
        </w:rPr>
        <w:t xml:space="preserve"> сельского поселения по кадастровым кварталам в разрезе видов разрешенного использования, устанавливаемый нормативным правовым актом Совета министров Республики Крым;</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М  - количество месяцев использования торгового места, на который производится расчет начального размера платы;</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r>
        <w:rPr>
          <w:rFonts w:ascii="Times New Roman" w:hAnsi="Times New Roman"/>
          <w:color w:val="000000"/>
        </w:rPr>
        <w:t>И - поправочный коэффициент, ежегодно изменяем к кадастровой стоимости земельного участка.  На 2016 год коэффициент</w:t>
      </w:r>
      <w:proofErr w:type="gramStart"/>
      <w:r>
        <w:rPr>
          <w:rFonts w:ascii="Times New Roman" w:hAnsi="Times New Roman"/>
          <w:color w:val="000000"/>
        </w:rPr>
        <w:t xml:space="preserve"> И</w:t>
      </w:r>
      <w:proofErr w:type="gramEnd"/>
      <w:r>
        <w:rPr>
          <w:rFonts w:ascii="Times New Roman" w:hAnsi="Times New Roman"/>
          <w:color w:val="000000"/>
        </w:rPr>
        <w:t xml:space="preserve"> равен  1.</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roofErr w:type="spellStart"/>
      <w:r>
        <w:rPr>
          <w:rFonts w:ascii="Times New Roman" w:hAnsi="Times New Roman"/>
          <w:color w:val="000000"/>
        </w:rPr>
        <w:t>Пк</w:t>
      </w:r>
      <w:proofErr w:type="spellEnd"/>
      <w:r>
        <w:rPr>
          <w:rFonts w:ascii="Times New Roman" w:hAnsi="Times New Roman"/>
          <w:color w:val="000000"/>
        </w:rPr>
        <w:t xml:space="preserve"> – коэффициент вида деятельности (Таблица № 1).</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D31BC9"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D31BC9" w:rsidRDefault="00D31BC9"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olor w:val="000000"/>
        </w:rPr>
      </w:pPr>
      <w:r>
        <w:rPr>
          <w:rFonts w:ascii="Times New Roman" w:hAnsi="Times New Roman"/>
          <w:color w:val="000000"/>
        </w:rPr>
        <w:lastRenderedPageBreak/>
        <w:t>Таблица № 1</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olor w:val="000000"/>
        </w:rPr>
      </w:pPr>
      <w:r>
        <w:rPr>
          <w:rFonts w:ascii="Times New Roman" w:hAnsi="Times New Roman"/>
          <w:color w:val="000000"/>
        </w:rPr>
        <w:t>ПРОЦЕНТНЫЕ СТАВКИ, ПРИМЕНЯЕМЫЕ К КАДАСТРОВОЙ СТОИМОСТИ, ДЛЯ РАЗЛИЧНЫХ ВИДОВ ИСПОЛЬЗОВАНИЯ МЕСТ ДЛЯ РАЗМЕЩЕНИЯ НЕСТАЦИОНАРНЫХ ТОРГОВЫХ ОБЪЕКТОВ</w:t>
      </w:r>
    </w:p>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rPr>
      </w:pPr>
    </w:p>
    <w:tbl>
      <w:tblPr>
        <w:tblpPr w:leftFromText="180" w:rightFromText="180" w:bottomFromText="200" w:vertAnchor="text" w:horzAnchor="margin" w:tblpXSpec="center" w:tblpY="97"/>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6"/>
        <w:gridCol w:w="2838"/>
        <w:gridCol w:w="2128"/>
        <w:gridCol w:w="1560"/>
      </w:tblGrid>
      <w:tr w:rsidR="00A01EBD" w:rsidTr="00A01EBD">
        <w:tc>
          <w:tcPr>
            <w:tcW w:w="676"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olor w:val="000000"/>
                <w:sz w:val="24"/>
                <w:szCs w:val="24"/>
              </w:rPr>
            </w:pPr>
            <w:r>
              <w:rPr>
                <w:rFonts w:ascii="Times New Roman" w:hAnsi="Times New Roman"/>
                <w:color w:val="000000"/>
              </w:rPr>
              <w:t>№</w:t>
            </w:r>
          </w:p>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3405"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Вид функционального использования</w:t>
            </w:r>
          </w:p>
        </w:tc>
        <w:tc>
          <w:tcPr>
            <w:tcW w:w="2837"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Функциональное назначение</w:t>
            </w:r>
          </w:p>
        </w:tc>
        <w:tc>
          <w:tcPr>
            <w:tcW w:w="2127"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Вид использования</w:t>
            </w:r>
          </w:p>
        </w:tc>
        <w:tc>
          <w:tcPr>
            <w:tcW w:w="1560"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Процент кадастровой стоимости земельного участка (</w:t>
            </w:r>
            <w:proofErr w:type="spellStart"/>
            <w:r>
              <w:rPr>
                <w:rFonts w:ascii="Times New Roman" w:hAnsi="Times New Roman"/>
                <w:color w:val="000000"/>
              </w:rPr>
              <w:t>Пк</w:t>
            </w:r>
            <w:proofErr w:type="spellEnd"/>
            <w:r>
              <w:rPr>
                <w:rFonts w:ascii="Times New Roman" w:hAnsi="Times New Roman"/>
                <w:color w:val="000000"/>
              </w:rPr>
              <w:t>)</w:t>
            </w:r>
          </w:p>
        </w:tc>
      </w:tr>
      <w:tr w:rsidR="00A01EBD" w:rsidTr="00A01EBD">
        <w:tc>
          <w:tcPr>
            <w:tcW w:w="676"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rPr>
                <w:rFonts w:ascii="Times New Roman" w:hAnsi="Times New Roman"/>
                <w:color w:val="000000"/>
                <w:sz w:val="24"/>
                <w:szCs w:val="24"/>
              </w:rPr>
            </w:pPr>
            <w:r>
              <w:rPr>
                <w:rFonts w:ascii="Times New Roman" w:hAnsi="Times New Roman"/>
                <w:color w:val="000000"/>
              </w:rPr>
              <w:t>1</w:t>
            </w:r>
          </w:p>
        </w:tc>
        <w:tc>
          <w:tcPr>
            <w:tcW w:w="3405"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jc w:val="both"/>
              <w:rPr>
                <w:rFonts w:ascii="Times New Roman" w:hAnsi="Times New Roman"/>
                <w:color w:val="000000"/>
                <w:sz w:val="24"/>
                <w:szCs w:val="24"/>
              </w:rPr>
            </w:pPr>
            <w:r>
              <w:rPr>
                <w:rFonts w:ascii="Times New Roman" w:hAnsi="Times New Roman"/>
                <w:color w:val="000000"/>
              </w:rPr>
              <w:t>2.</w:t>
            </w:r>
          </w:p>
        </w:tc>
        <w:tc>
          <w:tcPr>
            <w:tcW w:w="2837"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jc w:val="both"/>
              <w:rPr>
                <w:rFonts w:ascii="Times New Roman" w:hAnsi="Times New Roman"/>
                <w:color w:val="000000"/>
                <w:sz w:val="24"/>
                <w:szCs w:val="24"/>
              </w:rPr>
            </w:pPr>
            <w:r>
              <w:rPr>
                <w:rFonts w:ascii="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jc w:val="both"/>
              <w:rPr>
                <w:rFonts w:ascii="Times New Roman" w:hAnsi="Times New Roman"/>
                <w:color w:val="000000"/>
                <w:sz w:val="24"/>
                <w:szCs w:val="24"/>
              </w:rPr>
            </w:pPr>
            <w:r>
              <w:rPr>
                <w:rFonts w:ascii="Times New Roman" w:hAnsi="Times New Roman"/>
                <w:color w:val="000000"/>
              </w:rPr>
              <w:t>4.</w:t>
            </w:r>
          </w:p>
        </w:tc>
        <w:tc>
          <w:tcPr>
            <w:tcW w:w="1560"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jc w:val="both"/>
              <w:rPr>
                <w:rFonts w:ascii="Times New Roman" w:hAnsi="Times New Roman"/>
                <w:color w:val="000000"/>
                <w:sz w:val="24"/>
                <w:szCs w:val="24"/>
              </w:rPr>
            </w:pPr>
            <w:r>
              <w:rPr>
                <w:rFonts w:ascii="Times New Roman" w:hAnsi="Times New Roman"/>
                <w:color w:val="000000"/>
              </w:rPr>
              <w:t>5.</w:t>
            </w:r>
          </w:p>
        </w:tc>
      </w:tr>
      <w:tr w:rsidR="00A01EBD" w:rsidTr="00A01EBD">
        <w:tc>
          <w:tcPr>
            <w:tcW w:w="676"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rPr>
                <w:rFonts w:ascii="Times New Roman" w:hAnsi="Times New Roman"/>
                <w:color w:val="000000"/>
                <w:sz w:val="24"/>
                <w:szCs w:val="24"/>
              </w:rPr>
            </w:pPr>
            <w:r>
              <w:rPr>
                <w:rFonts w:ascii="Times New Roman" w:hAnsi="Times New Roman"/>
                <w:color w:val="000000"/>
              </w:rPr>
              <w:t>1.</w:t>
            </w:r>
          </w:p>
        </w:tc>
        <w:tc>
          <w:tcPr>
            <w:tcW w:w="3405" w:type="dxa"/>
            <w:vMerge w:val="restart"/>
            <w:tcBorders>
              <w:top w:val="single" w:sz="4" w:space="0" w:color="auto"/>
              <w:left w:val="single" w:sz="4" w:space="0" w:color="auto"/>
              <w:bottom w:val="single" w:sz="4" w:space="0" w:color="auto"/>
              <w:right w:val="single" w:sz="4" w:space="0" w:color="auto"/>
            </w:tcBorders>
            <w:vAlign w:val="center"/>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 xml:space="preserve">Земельные </w:t>
            </w:r>
            <w:proofErr w:type="gramStart"/>
            <w:r>
              <w:rPr>
                <w:rFonts w:ascii="Times New Roman" w:hAnsi="Times New Roman"/>
                <w:color w:val="000000"/>
              </w:rPr>
              <w:t>участки</w:t>
            </w:r>
            <w:proofErr w:type="gramEnd"/>
            <w:r>
              <w:rPr>
                <w:rFonts w:ascii="Times New Roman" w:hAnsi="Times New Roman"/>
                <w:color w:val="000000"/>
              </w:rPr>
              <w:t xml:space="preserve"> предназначенные для размещения объектов торговли, общественного питания</w:t>
            </w:r>
          </w:p>
        </w:tc>
        <w:tc>
          <w:tcPr>
            <w:tcW w:w="2837" w:type="dxa"/>
            <w:tcBorders>
              <w:top w:val="single" w:sz="4" w:space="0" w:color="auto"/>
              <w:left w:val="single" w:sz="4" w:space="0" w:color="auto"/>
              <w:bottom w:val="single" w:sz="4" w:space="0" w:color="auto"/>
              <w:right w:val="single" w:sz="4" w:space="0" w:color="auto"/>
            </w:tcBorders>
            <w:vAlign w:val="center"/>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 xml:space="preserve">Размещение объектов торговли продовольственными и непродовольственными товарами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 xml:space="preserve">Купавы, </w:t>
            </w:r>
            <w:proofErr w:type="spellStart"/>
            <w:r>
              <w:rPr>
                <w:rFonts w:ascii="Times New Roman" w:hAnsi="Times New Roman"/>
                <w:color w:val="000000"/>
              </w:rPr>
              <w:t>автомагазины</w:t>
            </w:r>
            <w:proofErr w:type="spellEnd"/>
            <w:r>
              <w:rPr>
                <w:rFonts w:ascii="Times New Roman" w:hAnsi="Times New Roman"/>
                <w:color w:val="000000"/>
              </w:rPr>
              <w:t>, автолавки, автоприцепы, изометрические емкости, цистерны, тележки, передвижные холодильники для прохладительных напитков и морозильники для мороженого, приспособления для выносной торговли овощами и фруктами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1EBD" w:rsidRDefault="00A01E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33"/>
              <w:jc w:val="center"/>
              <w:rPr>
                <w:rFonts w:ascii="Times New Roman" w:hAnsi="Times New Roman"/>
                <w:color w:val="000000"/>
                <w:sz w:val="24"/>
                <w:szCs w:val="24"/>
              </w:rPr>
            </w:pPr>
            <w:r>
              <w:rPr>
                <w:rFonts w:ascii="Times New Roman" w:hAnsi="Times New Roman"/>
                <w:color w:val="000000"/>
              </w:rPr>
              <w:t>5</w:t>
            </w:r>
          </w:p>
        </w:tc>
      </w:tr>
      <w:tr w:rsidR="00A01EBD" w:rsidTr="00A01EBD">
        <w:tc>
          <w:tcPr>
            <w:tcW w:w="676" w:type="dxa"/>
            <w:tcBorders>
              <w:top w:val="single" w:sz="4" w:space="0" w:color="auto"/>
              <w:left w:val="single" w:sz="4" w:space="0" w:color="auto"/>
              <w:bottom w:val="single" w:sz="4" w:space="0" w:color="auto"/>
              <w:right w:val="single" w:sz="4" w:space="0" w:color="auto"/>
            </w:tcBorders>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rPr>
                <w:rFonts w:ascii="Times New Roman" w:hAnsi="Times New Roman"/>
                <w:color w:val="000000"/>
                <w:sz w:val="24"/>
                <w:szCs w:val="24"/>
              </w:rPr>
            </w:pPr>
            <w:r>
              <w:rPr>
                <w:rFonts w:ascii="Times New Roman" w:hAnsi="Times New Roman"/>
                <w:color w:val="000000"/>
              </w:rPr>
              <w:t>2.</w:t>
            </w: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A01EBD" w:rsidRDefault="00A01EBD">
            <w:pPr>
              <w:rPr>
                <w:rFonts w:ascii="Times New Roman" w:hAnsi="Times New Roman"/>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vAlign w:val="center"/>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olor w:val="000000"/>
                <w:sz w:val="24"/>
                <w:szCs w:val="24"/>
              </w:rPr>
            </w:pPr>
            <w:r>
              <w:rPr>
                <w:rFonts w:ascii="Times New Roman" w:hAnsi="Times New Roman"/>
                <w:color w:val="000000"/>
              </w:rPr>
              <w:t>Размещение объектов   общественного питания</w:t>
            </w:r>
          </w:p>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 xml:space="preserve">Летние кафе,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1EBD" w:rsidRDefault="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rPr>
                <w:rFonts w:ascii="Times New Roman" w:hAnsi="Times New Roman"/>
                <w:color w:val="000000"/>
                <w:sz w:val="24"/>
                <w:szCs w:val="24"/>
              </w:rPr>
            </w:pPr>
            <w:r>
              <w:rPr>
                <w:rFonts w:ascii="Times New Roman" w:hAnsi="Times New Roman"/>
                <w:color w:val="000000"/>
              </w:rPr>
              <w:t>2</w:t>
            </w:r>
          </w:p>
        </w:tc>
      </w:tr>
    </w:tbl>
    <w:p w:rsidR="00D31BC9" w:rsidRDefault="00D31BC9" w:rsidP="00A01EBD">
      <w:pPr>
        <w:spacing w:line="360" w:lineRule="atLeast"/>
        <w:textAlignment w:val="baseline"/>
        <w:rPr>
          <w:rFonts w:ascii="Times New Roman" w:hAnsi="Times New Roman"/>
          <w:b/>
          <w:bCs/>
          <w:sz w:val="21"/>
        </w:rPr>
      </w:pPr>
    </w:p>
    <w:p w:rsidR="00D31BC9" w:rsidRDefault="00D31BC9" w:rsidP="00A01EBD">
      <w:pPr>
        <w:spacing w:line="360" w:lineRule="atLeast"/>
        <w:textAlignment w:val="baseline"/>
        <w:rPr>
          <w:rFonts w:ascii="Times New Roman" w:hAnsi="Times New Roman"/>
          <w:b/>
          <w:bCs/>
          <w:sz w:val="21"/>
        </w:rPr>
      </w:pPr>
    </w:p>
    <w:p w:rsidR="00D31BC9" w:rsidRDefault="00D31BC9" w:rsidP="00A01EBD">
      <w:pPr>
        <w:spacing w:line="360" w:lineRule="atLeast"/>
        <w:textAlignment w:val="baseline"/>
        <w:rPr>
          <w:rFonts w:ascii="Times New Roman" w:hAnsi="Times New Roman"/>
          <w:b/>
          <w:bCs/>
          <w:sz w:val="21"/>
        </w:rPr>
      </w:pPr>
    </w:p>
    <w:p w:rsidR="00A01EBD" w:rsidRDefault="00A01EBD" w:rsidP="00A01EBD">
      <w:pPr>
        <w:spacing w:line="360" w:lineRule="atLeast"/>
        <w:textAlignment w:val="baseline"/>
        <w:rPr>
          <w:rFonts w:ascii="Times New Roman" w:hAnsi="Times New Roman"/>
          <w:sz w:val="21"/>
          <w:szCs w:val="21"/>
        </w:rPr>
      </w:pPr>
      <w:r>
        <w:rPr>
          <w:rFonts w:ascii="Times New Roman" w:hAnsi="Times New Roman"/>
          <w:b/>
          <w:bCs/>
          <w:sz w:val="21"/>
        </w:rPr>
        <w:t xml:space="preserve">Начальная ставка размера финансового предложения за право размещения нестационарного торгового объекта на территории </w:t>
      </w:r>
      <w:proofErr w:type="spellStart"/>
      <w:r>
        <w:rPr>
          <w:rFonts w:ascii="Times New Roman" w:hAnsi="Times New Roman"/>
          <w:b/>
          <w:bCs/>
          <w:sz w:val="21"/>
        </w:rPr>
        <w:t>Новогригорьевского</w:t>
      </w:r>
      <w:proofErr w:type="spellEnd"/>
      <w:r>
        <w:rPr>
          <w:rFonts w:ascii="Times New Roman" w:hAnsi="Times New Roman"/>
          <w:b/>
          <w:bCs/>
          <w:sz w:val="21"/>
        </w:rPr>
        <w:t xml:space="preserve"> сельского поселения  Нижнегорского района</w:t>
      </w:r>
    </w:p>
    <w:tbl>
      <w:tblPr>
        <w:tblW w:w="11985" w:type="dxa"/>
        <w:tblCellMar>
          <w:left w:w="0" w:type="dxa"/>
          <w:right w:w="0" w:type="dxa"/>
        </w:tblCellMar>
        <w:tblLook w:val="04A0"/>
      </w:tblPr>
      <w:tblGrid>
        <w:gridCol w:w="1796"/>
        <w:gridCol w:w="3599"/>
        <w:gridCol w:w="6205"/>
        <w:gridCol w:w="385"/>
      </w:tblGrid>
      <w:tr w:rsidR="00A01EBD" w:rsidTr="00D31BC9">
        <w:tc>
          <w:tcPr>
            <w:tcW w:w="17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01EBD" w:rsidRDefault="00A01EBD">
            <w:pPr>
              <w:autoSpaceDN w:val="0"/>
              <w:spacing w:line="276" w:lineRule="auto"/>
              <w:rPr>
                <w:rFonts w:ascii="Times New Roman" w:hAnsi="Times New Roman"/>
                <w:sz w:val="21"/>
                <w:szCs w:val="21"/>
              </w:rPr>
            </w:pPr>
            <w:r>
              <w:rPr>
                <w:rFonts w:ascii="Times New Roman" w:hAnsi="Times New Roman"/>
                <w:sz w:val="21"/>
                <w:szCs w:val="21"/>
              </w:rPr>
              <w:t xml:space="preserve">N </w:t>
            </w:r>
            <w:proofErr w:type="spellStart"/>
            <w:proofErr w:type="gramStart"/>
            <w:r>
              <w:rPr>
                <w:rFonts w:ascii="Times New Roman" w:hAnsi="Times New Roman"/>
                <w:sz w:val="21"/>
                <w:szCs w:val="21"/>
              </w:rPr>
              <w:t>п</w:t>
            </w:r>
            <w:proofErr w:type="spellEnd"/>
            <w:proofErr w:type="gramEnd"/>
            <w:r>
              <w:rPr>
                <w:rFonts w:ascii="Times New Roman" w:hAnsi="Times New Roman"/>
                <w:sz w:val="21"/>
                <w:szCs w:val="21"/>
              </w:rPr>
              <w:t>/</w:t>
            </w:r>
            <w:proofErr w:type="spellStart"/>
            <w:r>
              <w:rPr>
                <w:rFonts w:ascii="Times New Roman" w:hAnsi="Times New Roman"/>
                <w:sz w:val="21"/>
                <w:szCs w:val="21"/>
              </w:rPr>
              <w:t>п</w:t>
            </w:r>
            <w:proofErr w:type="spellEnd"/>
          </w:p>
        </w:tc>
        <w:tc>
          <w:tcPr>
            <w:tcW w:w="35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01EBD" w:rsidRDefault="00A01EBD">
            <w:pPr>
              <w:autoSpaceDN w:val="0"/>
              <w:spacing w:line="276" w:lineRule="auto"/>
              <w:rPr>
                <w:rFonts w:ascii="Times New Roman" w:hAnsi="Times New Roman"/>
                <w:sz w:val="21"/>
                <w:szCs w:val="21"/>
              </w:rPr>
            </w:pPr>
            <w:r>
              <w:rPr>
                <w:rFonts w:ascii="Times New Roman" w:hAnsi="Times New Roman"/>
                <w:sz w:val="21"/>
                <w:szCs w:val="21"/>
              </w:rPr>
              <w:t>Ассортимент товаров</w:t>
            </w:r>
          </w:p>
        </w:tc>
        <w:tc>
          <w:tcPr>
            <w:tcW w:w="6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01EBD" w:rsidRDefault="00A01EBD">
            <w:pPr>
              <w:spacing w:line="276" w:lineRule="auto"/>
              <w:rPr>
                <w:rFonts w:ascii="Times New Roman" w:hAnsi="Times New Roman"/>
                <w:sz w:val="21"/>
                <w:szCs w:val="21"/>
              </w:rPr>
            </w:pPr>
            <w:r>
              <w:rPr>
                <w:rFonts w:ascii="Times New Roman" w:hAnsi="Times New Roman"/>
                <w:sz w:val="21"/>
                <w:szCs w:val="21"/>
              </w:rPr>
              <w:t xml:space="preserve">Начальная ставка размера </w:t>
            </w:r>
            <w:proofErr w:type="spellStart"/>
            <w:r>
              <w:rPr>
                <w:rFonts w:ascii="Times New Roman" w:hAnsi="Times New Roman"/>
                <w:sz w:val="21"/>
                <w:szCs w:val="21"/>
              </w:rPr>
              <w:t>финансо</w:t>
            </w:r>
            <w:proofErr w:type="spellEnd"/>
          </w:p>
          <w:p w:rsidR="00A01EBD" w:rsidRDefault="00A01EBD">
            <w:pPr>
              <w:spacing w:line="276" w:lineRule="auto"/>
              <w:rPr>
                <w:rFonts w:ascii="Times New Roman" w:hAnsi="Times New Roman"/>
                <w:sz w:val="21"/>
                <w:szCs w:val="21"/>
              </w:rPr>
            </w:pPr>
            <w:proofErr w:type="spellStart"/>
            <w:r>
              <w:rPr>
                <w:rFonts w:ascii="Times New Roman" w:hAnsi="Times New Roman"/>
                <w:sz w:val="21"/>
                <w:szCs w:val="21"/>
              </w:rPr>
              <w:t>вого</w:t>
            </w:r>
            <w:proofErr w:type="spellEnd"/>
            <w:r>
              <w:rPr>
                <w:rFonts w:ascii="Times New Roman" w:hAnsi="Times New Roman"/>
                <w:sz w:val="21"/>
                <w:szCs w:val="21"/>
              </w:rPr>
              <w:t xml:space="preserve"> предложения (С) (руб./1 место) на территории   </w:t>
            </w:r>
            <w:proofErr w:type="spellStart"/>
            <w:r>
              <w:rPr>
                <w:rFonts w:ascii="Times New Roman" w:hAnsi="Times New Roman"/>
                <w:sz w:val="21"/>
                <w:szCs w:val="21"/>
              </w:rPr>
              <w:t>Новогригорьевского</w:t>
            </w:r>
            <w:proofErr w:type="spellEnd"/>
            <w:r>
              <w:rPr>
                <w:rFonts w:ascii="Times New Roman" w:hAnsi="Times New Roman"/>
                <w:sz w:val="21"/>
                <w:szCs w:val="21"/>
              </w:rPr>
              <w:t> </w:t>
            </w:r>
          </w:p>
          <w:p w:rsidR="00A01EBD" w:rsidRDefault="00A01EBD">
            <w:pPr>
              <w:autoSpaceDN w:val="0"/>
              <w:spacing w:line="276" w:lineRule="auto"/>
              <w:rPr>
                <w:rFonts w:ascii="Times New Roman" w:hAnsi="Times New Roman"/>
                <w:sz w:val="21"/>
                <w:szCs w:val="21"/>
              </w:rPr>
            </w:pPr>
            <w:r>
              <w:rPr>
                <w:rFonts w:ascii="Times New Roman" w:hAnsi="Times New Roman"/>
                <w:sz w:val="21"/>
                <w:szCs w:val="21"/>
              </w:rPr>
              <w:t>сельского поселения</w:t>
            </w:r>
          </w:p>
        </w:tc>
        <w:tc>
          <w:tcPr>
            <w:tcW w:w="3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A01EBD" w:rsidRDefault="00A01EBD">
            <w:pPr>
              <w:autoSpaceDN w:val="0"/>
              <w:spacing w:line="276" w:lineRule="auto"/>
              <w:rPr>
                <w:rFonts w:ascii="Times New Roman" w:hAnsi="Times New Roman"/>
                <w:sz w:val="21"/>
                <w:szCs w:val="21"/>
              </w:rPr>
            </w:pPr>
          </w:p>
        </w:tc>
      </w:tr>
      <w:tr w:rsidR="00A01EBD" w:rsidTr="00D31BC9">
        <w:tc>
          <w:tcPr>
            <w:tcW w:w="179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01EBD" w:rsidRDefault="00A01EBD">
            <w:pPr>
              <w:autoSpaceDN w:val="0"/>
              <w:spacing w:line="210" w:lineRule="atLeast"/>
              <w:rPr>
                <w:rFonts w:ascii="Helvetica" w:hAnsi="Helvetica" w:cs="Helvetica"/>
                <w:color w:val="444444"/>
                <w:sz w:val="21"/>
                <w:szCs w:val="21"/>
              </w:rPr>
            </w:pPr>
            <w:r>
              <w:rPr>
                <w:rFonts w:ascii="Helvetica" w:hAnsi="Helvetica" w:cs="Helvetica"/>
                <w:color w:val="444444"/>
                <w:sz w:val="21"/>
                <w:szCs w:val="21"/>
              </w:rPr>
              <w:t>1</w:t>
            </w:r>
          </w:p>
        </w:tc>
        <w:tc>
          <w:tcPr>
            <w:tcW w:w="35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01EBD" w:rsidRDefault="00A01EBD">
            <w:pPr>
              <w:autoSpaceDN w:val="0"/>
              <w:spacing w:line="210" w:lineRule="atLeast"/>
              <w:rPr>
                <w:rFonts w:ascii="Helvetica" w:hAnsi="Helvetica" w:cs="Helvetica"/>
                <w:color w:val="444444"/>
                <w:sz w:val="21"/>
                <w:szCs w:val="21"/>
              </w:rPr>
            </w:pPr>
            <w:r>
              <w:rPr>
                <w:rFonts w:ascii="Helvetica" w:hAnsi="Helvetica" w:cs="Helvetica"/>
                <w:color w:val="444444"/>
                <w:sz w:val="21"/>
                <w:szCs w:val="21"/>
              </w:rPr>
              <w:t>На весь ассортимент товара</w:t>
            </w:r>
          </w:p>
        </w:tc>
        <w:tc>
          <w:tcPr>
            <w:tcW w:w="62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01EBD" w:rsidRDefault="00A01EBD">
            <w:pPr>
              <w:autoSpaceDN w:val="0"/>
              <w:spacing w:line="210" w:lineRule="atLeast"/>
              <w:rPr>
                <w:rFonts w:ascii="Helvetica" w:hAnsi="Helvetica" w:cs="Helvetica"/>
                <w:color w:val="444444"/>
                <w:sz w:val="21"/>
                <w:szCs w:val="21"/>
              </w:rPr>
            </w:pPr>
            <w:r>
              <w:rPr>
                <w:rFonts w:ascii="Helvetica" w:hAnsi="Helvetica" w:cs="Helvetica"/>
                <w:color w:val="444444"/>
                <w:sz w:val="21"/>
                <w:szCs w:val="21"/>
              </w:rPr>
              <w:t>1000</w:t>
            </w:r>
            <w:r>
              <w:rPr>
                <w:rFonts w:ascii="Times New Roman" w:hAnsi="Times New Roman"/>
                <w:sz w:val="21"/>
                <w:szCs w:val="21"/>
              </w:rPr>
              <w:br/>
            </w:r>
          </w:p>
        </w:tc>
        <w:tc>
          <w:tcPr>
            <w:tcW w:w="0" w:type="auto"/>
            <w:shd w:val="clear" w:color="auto" w:fill="F8F8F8"/>
            <w:vAlign w:val="bottom"/>
          </w:tcPr>
          <w:p w:rsidR="00A01EBD" w:rsidRDefault="00A01EBD">
            <w:pPr>
              <w:autoSpaceDN w:val="0"/>
              <w:spacing w:line="276" w:lineRule="auto"/>
              <w:rPr>
                <w:rFonts w:ascii="Times New Roman" w:hAnsi="Times New Roman"/>
                <w:sz w:val="20"/>
                <w:szCs w:val="20"/>
              </w:rPr>
            </w:pPr>
          </w:p>
        </w:tc>
      </w:tr>
    </w:tbl>
    <w:p w:rsidR="00A01EBD" w:rsidRDefault="00A01EBD" w:rsidP="00A0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0000"/>
          <w:sz w:val="24"/>
          <w:szCs w:val="24"/>
        </w:rPr>
      </w:pPr>
    </w:p>
    <w:p w:rsidR="00AE062F" w:rsidRPr="00463747" w:rsidRDefault="00AE062F">
      <w:pPr>
        <w:widowControl w:val="0"/>
        <w:ind w:firstLine="720"/>
        <w:jc w:val="both"/>
        <w:rPr>
          <w:rFonts w:ascii="Times New Roman" w:hAnsi="Times New Roman"/>
          <w:b/>
          <w:sz w:val="28"/>
          <w:szCs w:val="28"/>
        </w:rPr>
      </w:pPr>
    </w:p>
    <w:p w:rsidR="00AE062F" w:rsidRPr="00463747" w:rsidRDefault="00AE062F">
      <w:pPr>
        <w:ind w:left="5103"/>
        <w:rPr>
          <w:rFonts w:ascii="Times New Roman" w:hAnsi="Times New Roman"/>
          <w:sz w:val="28"/>
          <w:szCs w:val="28"/>
        </w:rPr>
      </w:pPr>
    </w:p>
    <w:p w:rsidR="00AE062F" w:rsidRPr="00463747" w:rsidRDefault="00AE062F">
      <w:pPr>
        <w:ind w:left="5103"/>
        <w:rPr>
          <w:rFonts w:ascii="Times New Roman" w:hAnsi="Times New Roman"/>
          <w:sz w:val="28"/>
          <w:szCs w:val="28"/>
        </w:rPr>
      </w:pPr>
    </w:p>
    <w:p w:rsidR="00AE062F" w:rsidRPr="00463747" w:rsidRDefault="00AE062F" w:rsidP="00D31BC9">
      <w:pPr>
        <w:rPr>
          <w:rFonts w:ascii="Times New Roman" w:hAnsi="Times New Roman"/>
          <w:sz w:val="28"/>
          <w:szCs w:val="28"/>
        </w:rPr>
      </w:pPr>
    </w:p>
    <w:p w:rsidR="00AE062F" w:rsidRPr="00D31BC9" w:rsidRDefault="00AE062F" w:rsidP="00D31BC9">
      <w:pPr>
        <w:jc w:val="right"/>
        <w:rPr>
          <w:rFonts w:ascii="Times New Roman" w:hAnsi="Times New Roman"/>
          <w:sz w:val="24"/>
          <w:szCs w:val="24"/>
        </w:rPr>
      </w:pPr>
      <w:r>
        <w:rPr>
          <w:rFonts w:ascii="Times New Roman" w:hAnsi="Times New Roman"/>
          <w:sz w:val="28"/>
          <w:szCs w:val="28"/>
        </w:rPr>
        <w:t xml:space="preserve">                                                                              </w:t>
      </w:r>
      <w:r w:rsidRPr="00D31BC9">
        <w:rPr>
          <w:rFonts w:ascii="Times New Roman" w:hAnsi="Times New Roman"/>
          <w:sz w:val="24"/>
          <w:szCs w:val="24"/>
        </w:rPr>
        <w:t xml:space="preserve">Приложение </w:t>
      </w:r>
    </w:p>
    <w:p w:rsidR="00AE062F" w:rsidRPr="00D31BC9" w:rsidRDefault="00AE062F" w:rsidP="00D31BC9">
      <w:pPr>
        <w:ind w:left="4536"/>
        <w:jc w:val="right"/>
        <w:rPr>
          <w:rFonts w:ascii="Times New Roman" w:hAnsi="Times New Roman"/>
          <w:sz w:val="24"/>
          <w:szCs w:val="24"/>
        </w:rPr>
      </w:pPr>
      <w:r w:rsidRPr="00D31BC9">
        <w:rPr>
          <w:rFonts w:ascii="Times New Roman" w:hAnsi="Times New Roman"/>
          <w:sz w:val="24"/>
          <w:szCs w:val="24"/>
        </w:rPr>
        <w:t xml:space="preserve">к постановлению администрации </w:t>
      </w:r>
      <w:proofErr w:type="spellStart"/>
      <w:r w:rsidRPr="00D31BC9">
        <w:rPr>
          <w:rFonts w:ascii="Times New Roman" w:hAnsi="Times New Roman"/>
          <w:sz w:val="24"/>
          <w:szCs w:val="24"/>
        </w:rPr>
        <w:t>Новогригорьвеского</w:t>
      </w:r>
      <w:proofErr w:type="spellEnd"/>
      <w:r w:rsidRPr="00D31BC9">
        <w:rPr>
          <w:rFonts w:ascii="Times New Roman" w:hAnsi="Times New Roman"/>
          <w:sz w:val="24"/>
          <w:szCs w:val="24"/>
        </w:rPr>
        <w:t xml:space="preserve"> сельского поселения Нижнегорского района Республики Крым </w:t>
      </w:r>
    </w:p>
    <w:p w:rsidR="00AE062F" w:rsidRPr="00D31BC9" w:rsidRDefault="00AE062F" w:rsidP="00D31BC9">
      <w:pPr>
        <w:ind w:left="4536"/>
        <w:jc w:val="right"/>
        <w:rPr>
          <w:rFonts w:ascii="Times New Roman" w:hAnsi="Times New Roman"/>
          <w:sz w:val="24"/>
          <w:szCs w:val="24"/>
        </w:rPr>
      </w:pPr>
      <w:r w:rsidRPr="00D31BC9">
        <w:rPr>
          <w:rFonts w:ascii="Times New Roman" w:hAnsi="Times New Roman"/>
          <w:sz w:val="24"/>
          <w:szCs w:val="24"/>
        </w:rPr>
        <w:t>от 27.01. 2017 года № 12</w:t>
      </w:r>
    </w:p>
    <w:p w:rsidR="00AE062F" w:rsidRPr="00463747" w:rsidRDefault="00AE062F">
      <w:pPr>
        <w:ind w:firstLine="5040"/>
        <w:rPr>
          <w:rFonts w:ascii="Times New Roman" w:hAnsi="Times New Roman"/>
          <w:sz w:val="28"/>
          <w:szCs w:val="28"/>
        </w:rPr>
      </w:pPr>
    </w:p>
    <w:p w:rsidR="00AE062F" w:rsidRPr="00463747" w:rsidRDefault="00AE062F">
      <w:pPr>
        <w:ind w:left="5103"/>
        <w:rPr>
          <w:rFonts w:ascii="Times New Roman" w:hAnsi="Times New Roman"/>
          <w:sz w:val="28"/>
          <w:szCs w:val="28"/>
        </w:rPr>
      </w:pPr>
      <w:r w:rsidRPr="00463747">
        <w:rPr>
          <w:rFonts w:ascii="Times New Roman" w:hAnsi="Times New Roman"/>
          <w:sz w:val="28"/>
          <w:szCs w:val="28"/>
        </w:rPr>
        <w:t xml:space="preserve"> </w:t>
      </w: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center"/>
        <w:rPr>
          <w:rFonts w:ascii="Times New Roman" w:hAnsi="Times New Roman"/>
          <w:b/>
          <w:sz w:val="28"/>
          <w:szCs w:val="28"/>
        </w:rPr>
      </w:pPr>
      <w:r w:rsidRPr="00463747">
        <w:rPr>
          <w:rFonts w:ascii="Times New Roman" w:hAnsi="Times New Roman"/>
          <w:b/>
          <w:sz w:val="28"/>
          <w:szCs w:val="28"/>
        </w:rPr>
        <w:t>ЗАЯВЛЕНИЕ</w:t>
      </w: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r w:rsidRPr="00463747">
        <w:rPr>
          <w:rFonts w:ascii="Times New Roman" w:hAnsi="Times New Roman"/>
          <w:sz w:val="28"/>
          <w:szCs w:val="28"/>
        </w:rPr>
        <w:t>Хозяйствующий субъект _____________________________________________</w:t>
      </w:r>
    </w:p>
    <w:p w:rsidR="00AE062F" w:rsidRPr="00463747" w:rsidRDefault="00AE062F">
      <w:pPr>
        <w:widowControl w:val="0"/>
        <w:ind w:firstLine="720"/>
        <w:jc w:val="both"/>
        <w:rPr>
          <w:rFonts w:ascii="Times New Roman" w:hAnsi="Times New Roman"/>
          <w:sz w:val="28"/>
          <w:szCs w:val="28"/>
        </w:rPr>
      </w:pPr>
      <w:r>
        <w:rPr>
          <w:rFonts w:ascii="Times New Roman" w:hAnsi="Times New Roman"/>
          <w:sz w:val="28"/>
          <w:szCs w:val="28"/>
        </w:rPr>
        <w:t xml:space="preserve">    </w:t>
      </w:r>
      <w:r w:rsidRPr="00463747">
        <w:rPr>
          <w:rFonts w:ascii="Times New Roman" w:hAnsi="Times New Roman"/>
          <w:sz w:val="28"/>
          <w:szCs w:val="28"/>
        </w:rPr>
        <w:t>(наименование)</w:t>
      </w: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r w:rsidRPr="00463747">
        <w:rPr>
          <w:rFonts w:ascii="Times New Roman" w:hAnsi="Times New Roman"/>
          <w:sz w:val="28"/>
          <w:szCs w:val="28"/>
        </w:rPr>
        <w:t>этим заявлением сообщаю, что требования договора на размещение нестационарного торгового объекта, выданного «___»___________20__ года № _________</w:t>
      </w:r>
      <w:proofErr w:type="gramStart"/>
      <w:r w:rsidRPr="00463747">
        <w:rPr>
          <w:rFonts w:ascii="Times New Roman" w:hAnsi="Times New Roman"/>
          <w:sz w:val="28"/>
          <w:szCs w:val="28"/>
        </w:rPr>
        <w:t xml:space="preserve"> ,</w:t>
      </w:r>
      <w:proofErr w:type="gramEnd"/>
      <w:r w:rsidRPr="00463747">
        <w:rPr>
          <w:rFonts w:ascii="Times New Roman" w:hAnsi="Times New Roman"/>
          <w:sz w:val="28"/>
          <w:szCs w:val="28"/>
        </w:rPr>
        <w:t xml:space="preserve"> выполнены в полном объеме.</w:t>
      </w: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tbl>
      <w:tblPr>
        <w:tblW w:w="0" w:type="auto"/>
        <w:tblInd w:w="-8" w:type="dxa"/>
        <w:tblCellMar>
          <w:left w:w="10" w:type="dxa"/>
          <w:right w:w="10" w:type="dxa"/>
        </w:tblCellMar>
        <w:tblLook w:val="0000"/>
      </w:tblPr>
      <w:tblGrid>
        <w:gridCol w:w="3065"/>
        <w:gridCol w:w="370"/>
        <w:gridCol w:w="2880"/>
        <w:gridCol w:w="360"/>
        <w:gridCol w:w="2870"/>
      </w:tblGrid>
      <w:tr w:rsidR="00AE062F" w:rsidRPr="00463747">
        <w:trPr>
          <w:trHeight w:val="268"/>
        </w:trPr>
        <w:tc>
          <w:tcPr>
            <w:tcW w:w="3065" w:type="dxa"/>
            <w:tcBorders>
              <w:top w:val="single" w:sz="6" w:space="0" w:color="836967"/>
              <w:left w:val="single" w:sz="6" w:space="0" w:color="836967"/>
              <w:bottom w:val="single" w:sz="4" w:space="0" w:color="836967"/>
              <w:right w:val="single" w:sz="6" w:space="0" w:color="836967"/>
            </w:tcBorders>
            <w:tcMar>
              <w:left w:w="108" w:type="dxa"/>
              <w:right w:w="108" w:type="dxa"/>
            </w:tcMar>
          </w:tcPr>
          <w:p w:rsidR="00AE062F" w:rsidRPr="00463747" w:rsidRDefault="00AE062F">
            <w:pPr>
              <w:widowControl w:val="0"/>
              <w:ind w:firstLine="720"/>
              <w:jc w:val="both"/>
              <w:rPr>
                <w:rFonts w:ascii="Times New Roman" w:hAnsi="Times New Roman"/>
                <w:sz w:val="28"/>
                <w:szCs w:val="28"/>
              </w:rPr>
            </w:pPr>
          </w:p>
        </w:tc>
        <w:tc>
          <w:tcPr>
            <w:tcW w:w="370" w:type="dxa"/>
            <w:tcBorders>
              <w:top w:val="single" w:sz="6" w:space="0" w:color="836967"/>
              <w:left w:val="single" w:sz="6" w:space="0" w:color="836967"/>
              <w:bottom w:val="single" w:sz="6" w:space="0" w:color="836967"/>
              <w:right w:val="single" w:sz="6" w:space="0" w:color="836967"/>
            </w:tcBorders>
            <w:tcMar>
              <w:left w:w="108" w:type="dxa"/>
              <w:right w:w="108" w:type="dxa"/>
            </w:tcMar>
          </w:tcPr>
          <w:p w:rsidR="00AE062F" w:rsidRPr="00463747" w:rsidRDefault="00AE062F">
            <w:pPr>
              <w:widowControl w:val="0"/>
              <w:ind w:firstLine="720"/>
              <w:jc w:val="both"/>
              <w:rPr>
                <w:rFonts w:ascii="Times New Roman" w:hAnsi="Times New Roman"/>
                <w:sz w:val="28"/>
                <w:szCs w:val="28"/>
              </w:rPr>
            </w:pPr>
          </w:p>
        </w:tc>
        <w:tc>
          <w:tcPr>
            <w:tcW w:w="2880" w:type="dxa"/>
            <w:tcBorders>
              <w:top w:val="single" w:sz="6" w:space="0" w:color="836967"/>
              <w:left w:val="single" w:sz="6" w:space="0" w:color="836967"/>
              <w:bottom w:val="single" w:sz="4" w:space="0" w:color="836967"/>
              <w:right w:val="single" w:sz="6" w:space="0" w:color="836967"/>
            </w:tcBorders>
            <w:tcMar>
              <w:left w:w="108" w:type="dxa"/>
              <w:right w:w="108" w:type="dxa"/>
            </w:tcMar>
          </w:tcPr>
          <w:p w:rsidR="00AE062F" w:rsidRPr="00463747" w:rsidRDefault="00AE062F">
            <w:pPr>
              <w:widowControl w:val="0"/>
              <w:ind w:firstLine="720"/>
              <w:jc w:val="both"/>
              <w:rPr>
                <w:rFonts w:ascii="Times New Roman" w:hAnsi="Times New Roman"/>
                <w:sz w:val="28"/>
                <w:szCs w:val="28"/>
              </w:rPr>
            </w:pPr>
          </w:p>
        </w:tc>
        <w:tc>
          <w:tcPr>
            <w:tcW w:w="360" w:type="dxa"/>
            <w:tcBorders>
              <w:top w:val="single" w:sz="6" w:space="0" w:color="836967"/>
              <w:left w:val="single" w:sz="6" w:space="0" w:color="836967"/>
              <w:bottom w:val="single" w:sz="6" w:space="0" w:color="836967"/>
              <w:right w:val="single" w:sz="6" w:space="0" w:color="836967"/>
            </w:tcBorders>
            <w:tcMar>
              <w:left w:w="108" w:type="dxa"/>
              <w:right w:w="108" w:type="dxa"/>
            </w:tcMar>
          </w:tcPr>
          <w:p w:rsidR="00AE062F" w:rsidRPr="00463747" w:rsidRDefault="00AE062F">
            <w:pPr>
              <w:widowControl w:val="0"/>
              <w:ind w:firstLine="720"/>
              <w:jc w:val="both"/>
              <w:rPr>
                <w:rFonts w:ascii="Times New Roman" w:hAnsi="Times New Roman"/>
                <w:sz w:val="28"/>
                <w:szCs w:val="28"/>
              </w:rPr>
            </w:pPr>
          </w:p>
        </w:tc>
        <w:tc>
          <w:tcPr>
            <w:tcW w:w="2870" w:type="dxa"/>
            <w:tcBorders>
              <w:top w:val="single" w:sz="6" w:space="0" w:color="836967"/>
              <w:left w:val="single" w:sz="6" w:space="0" w:color="836967"/>
              <w:bottom w:val="single" w:sz="4" w:space="0" w:color="836967"/>
              <w:right w:val="single" w:sz="6" w:space="0" w:color="836967"/>
            </w:tcBorders>
            <w:tcMar>
              <w:left w:w="108" w:type="dxa"/>
              <w:right w:w="108" w:type="dxa"/>
            </w:tcMar>
          </w:tcPr>
          <w:p w:rsidR="00AE062F" w:rsidRPr="00463747" w:rsidRDefault="00AE062F">
            <w:pPr>
              <w:widowControl w:val="0"/>
              <w:ind w:firstLine="720"/>
              <w:jc w:val="both"/>
              <w:rPr>
                <w:rFonts w:ascii="Times New Roman" w:hAnsi="Times New Roman"/>
                <w:sz w:val="28"/>
                <w:szCs w:val="28"/>
              </w:rPr>
            </w:pPr>
          </w:p>
        </w:tc>
      </w:tr>
      <w:tr w:rsidR="00AE062F" w:rsidRPr="00463747">
        <w:trPr>
          <w:trHeight w:val="442"/>
        </w:trPr>
        <w:tc>
          <w:tcPr>
            <w:tcW w:w="3065" w:type="dxa"/>
            <w:tcBorders>
              <w:top w:val="single" w:sz="4" w:space="0" w:color="836967"/>
              <w:left w:val="single" w:sz="6" w:space="0" w:color="836967"/>
              <w:bottom w:val="single" w:sz="6" w:space="0" w:color="836967"/>
              <w:right w:val="single" w:sz="6" w:space="0" w:color="836967"/>
            </w:tcBorders>
            <w:tcMar>
              <w:left w:w="108" w:type="dxa"/>
              <w:right w:w="108" w:type="dxa"/>
            </w:tcMar>
          </w:tcPr>
          <w:p w:rsidR="00AE062F" w:rsidRPr="00463747" w:rsidRDefault="00AE062F">
            <w:pPr>
              <w:widowControl w:val="0"/>
              <w:ind w:firstLine="720"/>
              <w:jc w:val="center"/>
              <w:rPr>
                <w:rFonts w:ascii="Times New Roman" w:hAnsi="Times New Roman"/>
                <w:sz w:val="28"/>
                <w:szCs w:val="28"/>
              </w:rPr>
            </w:pPr>
            <w:r w:rsidRPr="00463747">
              <w:rPr>
                <w:rFonts w:ascii="Times New Roman" w:hAnsi="Times New Roman"/>
                <w:sz w:val="28"/>
                <w:szCs w:val="28"/>
              </w:rPr>
              <w:t>(ФИО руководителя предприятия, или ФИО индивидуального предпринимателя)</w:t>
            </w:r>
          </w:p>
        </w:tc>
        <w:tc>
          <w:tcPr>
            <w:tcW w:w="370" w:type="dxa"/>
            <w:tcBorders>
              <w:top w:val="single" w:sz="6" w:space="0" w:color="836967"/>
              <w:left w:val="single" w:sz="6" w:space="0" w:color="836967"/>
              <w:bottom w:val="single" w:sz="6" w:space="0" w:color="836967"/>
              <w:right w:val="single" w:sz="6" w:space="0" w:color="836967"/>
            </w:tcBorders>
            <w:tcMar>
              <w:left w:w="108" w:type="dxa"/>
              <w:right w:w="108" w:type="dxa"/>
            </w:tcMar>
          </w:tcPr>
          <w:p w:rsidR="00AE062F" w:rsidRPr="00463747" w:rsidRDefault="00AE062F">
            <w:pPr>
              <w:widowControl w:val="0"/>
              <w:ind w:firstLine="720"/>
              <w:jc w:val="center"/>
              <w:rPr>
                <w:rFonts w:ascii="Times New Roman" w:hAnsi="Times New Roman"/>
                <w:sz w:val="28"/>
                <w:szCs w:val="28"/>
              </w:rPr>
            </w:pPr>
          </w:p>
        </w:tc>
        <w:tc>
          <w:tcPr>
            <w:tcW w:w="2880" w:type="dxa"/>
            <w:tcBorders>
              <w:top w:val="single" w:sz="4" w:space="0" w:color="836967"/>
              <w:left w:val="single" w:sz="6" w:space="0" w:color="836967"/>
              <w:bottom w:val="single" w:sz="6" w:space="0" w:color="836967"/>
              <w:right w:val="single" w:sz="6" w:space="0" w:color="836967"/>
            </w:tcBorders>
            <w:tcMar>
              <w:left w:w="108" w:type="dxa"/>
              <w:right w:w="108" w:type="dxa"/>
            </w:tcMar>
          </w:tcPr>
          <w:p w:rsidR="00AE062F" w:rsidRPr="00463747" w:rsidRDefault="00AE062F">
            <w:pPr>
              <w:widowControl w:val="0"/>
              <w:ind w:firstLine="720"/>
              <w:jc w:val="center"/>
              <w:rPr>
                <w:rFonts w:ascii="Times New Roman" w:hAnsi="Times New Roman"/>
                <w:sz w:val="28"/>
                <w:szCs w:val="28"/>
              </w:rPr>
            </w:pPr>
            <w:r w:rsidRPr="00463747">
              <w:rPr>
                <w:rFonts w:ascii="Times New Roman" w:hAnsi="Times New Roman"/>
                <w:sz w:val="28"/>
                <w:szCs w:val="28"/>
              </w:rPr>
              <w:t>(подпись)</w:t>
            </w:r>
          </w:p>
        </w:tc>
        <w:tc>
          <w:tcPr>
            <w:tcW w:w="360" w:type="dxa"/>
            <w:tcBorders>
              <w:top w:val="single" w:sz="6" w:space="0" w:color="836967"/>
              <w:left w:val="single" w:sz="6" w:space="0" w:color="836967"/>
              <w:bottom w:val="single" w:sz="6" w:space="0" w:color="836967"/>
              <w:right w:val="single" w:sz="6" w:space="0" w:color="836967"/>
            </w:tcBorders>
            <w:tcMar>
              <w:left w:w="108" w:type="dxa"/>
              <w:right w:w="108" w:type="dxa"/>
            </w:tcMar>
          </w:tcPr>
          <w:p w:rsidR="00AE062F" w:rsidRPr="00463747" w:rsidRDefault="00AE062F">
            <w:pPr>
              <w:widowControl w:val="0"/>
              <w:ind w:firstLine="720"/>
              <w:jc w:val="center"/>
              <w:rPr>
                <w:rFonts w:ascii="Times New Roman" w:hAnsi="Times New Roman"/>
                <w:sz w:val="28"/>
                <w:szCs w:val="28"/>
              </w:rPr>
            </w:pPr>
          </w:p>
        </w:tc>
        <w:tc>
          <w:tcPr>
            <w:tcW w:w="2870" w:type="dxa"/>
            <w:tcBorders>
              <w:top w:val="single" w:sz="4" w:space="0" w:color="836967"/>
              <w:left w:val="single" w:sz="6" w:space="0" w:color="836967"/>
              <w:bottom w:val="single" w:sz="6" w:space="0" w:color="836967"/>
              <w:right w:val="single" w:sz="6" w:space="0" w:color="836967"/>
            </w:tcBorders>
            <w:tcMar>
              <w:left w:w="108" w:type="dxa"/>
              <w:right w:w="108" w:type="dxa"/>
            </w:tcMar>
          </w:tcPr>
          <w:p w:rsidR="00AE062F" w:rsidRPr="00463747" w:rsidRDefault="00AE062F">
            <w:pPr>
              <w:widowControl w:val="0"/>
              <w:ind w:firstLine="720"/>
              <w:jc w:val="center"/>
              <w:rPr>
                <w:rFonts w:ascii="Times New Roman" w:hAnsi="Times New Roman"/>
                <w:sz w:val="28"/>
                <w:szCs w:val="28"/>
              </w:rPr>
            </w:pPr>
            <w:r w:rsidRPr="00463747">
              <w:rPr>
                <w:rFonts w:ascii="Times New Roman" w:hAnsi="Times New Roman"/>
                <w:sz w:val="28"/>
                <w:szCs w:val="28"/>
              </w:rPr>
              <w:t>(дата, печать при наличии)</w:t>
            </w:r>
          </w:p>
        </w:tc>
      </w:tr>
    </w:tbl>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Default="00AE062F">
      <w:pPr>
        <w:widowControl w:val="0"/>
        <w:ind w:firstLine="720"/>
        <w:jc w:val="both"/>
        <w:rPr>
          <w:rFonts w:ascii="Times New Roman" w:hAnsi="Times New Roman"/>
          <w:sz w:val="28"/>
          <w:szCs w:val="28"/>
        </w:rPr>
      </w:pPr>
    </w:p>
    <w:p w:rsidR="00A01EBD" w:rsidRPr="00463747" w:rsidRDefault="00A01EBD">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p w:rsidR="00AE062F" w:rsidRPr="00463747" w:rsidRDefault="00AE062F">
      <w:pPr>
        <w:widowControl w:val="0"/>
        <w:ind w:firstLine="720"/>
        <w:jc w:val="both"/>
        <w:rPr>
          <w:rFonts w:ascii="Times New Roman" w:hAnsi="Times New Roman"/>
          <w:sz w:val="28"/>
          <w:szCs w:val="28"/>
        </w:rPr>
      </w:pPr>
    </w:p>
    <w:sectPr w:rsidR="00AE062F" w:rsidRPr="00463747" w:rsidSect="00DB67BA">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F8" w:rsidRDefault="00EE19F8">
      <w:r>
        <w:separator/>
      </w:r>
    </w:p>
  </w:endnote>
  <w:endnote w:type="continuationSeparator" w:id="0">
    <w:p w:rsidR="00EE19F8" w:rsidRDefault="00EE19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F8" w:rsidRDefault="00EE19F8">
      <w:r>
        <w:separator/>
      </w:r>
    </w:p>
  </w:footnote>
  <w:footnote w:type="continuationSeparator" w:id="0">
    <w:p w:rsidR="00EE19F8" w:rsidRDefault="00EE1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BD" w:rsidRDefault="00084DA1" w:rsidP="00931652">
    <w:pPr>
      <w:pStyle w:val="a3"/>
      <w:framePr w:wrap="around" w:vAnchor="text" w:hAnchor="margin" w:xAlign="center" w:y="1"/>
      <w:rPr>
        <w:rStyle w:val="a5"/>
      </w:rPr>
    </w:pPr>
    <w:r>
      <w:rPr>
        <w:rStyle w:val="a5"/>
      </w:rPr>
      <w:fldChar w:fldCharType="begin"/>
    </w:r>
    <w:r w:rsidR="00A01EBD">
      <w:rPr>
        <w:rStyle w:val="a5"/>
      </w:rPr>
      <w:instrText xml:space="preserve">PAGE  </w:instrText>
    </w:r>
    <w:r>
      <w:rPr>
        <w:rStyle w:val="a5"/>
      </w:rPr>
      <w:fldChar w:fldCharType="end"/>
    </w:r>
  </w:p>
  <w:p w:rsidR="00A01EBD" w:rsidRDefault="00A01E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BD" w:rsidRDefault="00084DA1" w:rsidP="00931652">
    <w:pPr>
      <w:pStyle w:val="a3"/>
      <w:framePr w:wrap="around" w:vAnchor="text" w:hAnchor="margin" w:xAlign="center" w:y="1"/>
      <w:rPr>
        <w:rStyle w:val="a5"/>
      </w:rPr>
    </w:pPr>
    <w:r>
      <w:rPr>
        <w:rStyle w:val="a5"/>
      </w:rPr>
      <w:fldChar w:fldCharType="begin"/>
    </w:r>
    <w:r w:rsidR="00A01EBD">
      <w:rPr>
        <w:rStyle w:val="a5"/>
      </w:rPr>
      <w:instrText xml:space="preserve">PAGE  </w:instrText>
    </w:r>
    <w:r>
      <w:rPr>
        <w:rStyle w:val="a5"/>
      </w:rPr>
      <w:fldChar w:fldCharType="separate"/>
    </w:r>
    <w:r w:rsidR="0098514F">
      <w:rPr>
        <w:rStyle w:val="a5"/>
        <w:noProof/>
      </w:rPr>
      <w:t>38</w:t>
    </w:r>
    <w:r>
      <w:rPr>
        <w:rStyle w:val="a5"/>
      </w:rPr>
      <w:fldChar w:fldCharType="end"/>
    </w:r>
  </w:p>
  <w:p w:rsidR="00A01EBD" w:rsidRDefault="00A01EB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578"/>
    <w:rsid w:val="00084DA1"/>
    <w:rsid w:val="000F5091"/>
    <w:rsid w:val="00246B6A"/>
    <w:rsid w:val="00284E42"/>
    <w:rsid w:val="00290DFA"/>
    <w:rsid w:val="00463747"/>
    <w:rsid w:val="0065779F"/>
    <w:rsid w:val="0079460C"/>
    <w:rsid w:val="00842578"/>
    <w:rsid w:val="00931652"/>
    <w:rsid w:val="0098514F"/>
    <w:rsid w:val="00A01EBD"/>
    <w:rsid w:val="00A67C61"/>
    <w:rsid w:val="00AB6679"/>
    <w:rsid w:val="00AE062F"/>
    <w:rsid w:val="00D31BC9"/>
    <w:rsid w:val="00DB67BA"/>
    <w:rsid w:val="00DF4874"/>
    <w:rsid w:val="00E81297"/>
    <w:rsid w:val="00EE19F8"/>
    <w:rsid w:val="00F97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91"/>
    <w:rPr>
      <w:sz w:val="22"/>
      <w:szCs w:val="22"/>
    </w:rPr>
  </w:style>
  <w:style w:type="paragraph" w:styleId="1">
    <w:name w:val="heading 1"/>
    <w:basedOn w:val="a"/>
    <w:next w:val="a"/>
    <w:link w:val="10"/>
    <w:uiPriority w:val="99"/>
    <w:qFormat/>
    <w:locked/>
    <w:rsid w:val="00A01EBD"/>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3">
    <w:name w:val="heading 3"/>
    <w:basedOn w:val="a"/>
    <w:next w:val="a"/>
    <w:link w:val="30"/>
    <w:uiPriority w:val="99"/>
    <w:semiHidden/>
    <w:unhideWhenUsed/>
    <w:qFormat/>
    <w:locked/>
    <w:rsid w:val="00A01EBD"/>
    <w:pPr>
      <w:keepNext/>
      <w:widowControl w:val="0"/>
      <w:autoSpaceDE w:val="0"/>
      <w:autoSpaceDN w:val="0"/>
      <w:adjustRightInd w:val="0"/>
      <w:spacing w:before="240" w:after="60"/>
      <w:ind w:firstLine="720"/>
      <w:jc w:val="both"/>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3747"/>
    <w:pPr>
      <w:tabs>
        <w:tab w:val="center" w:pos="4677"/>
        <w:tab w:val="right" w:pos="9355"/>
      </w:tabs>
    </w:pPr>
  </w:style>
  <w:style w:type="character" w:customStyle="1" w:styleId="a4">
    <w:name w:val="Верхний колонтитул Знак"/>
    <w:basedOn w:val="a0"/>
    <w:link w:val="a3"/>
    <w:uiPriority w:val="99"/>
    <w:semiHidden/>
    <w:locked/>
    <w:rsid w:val="0079460C"/>
    <w:rPr>
      <w:rFonts w:cs="Times New Roman"/>
    </w:rPr>
  </w:style>
  <w:style w:type="character" w:styleId="a5">
    <w:name w:val="page number"/>
    <w:basedOn w:val="a0"/>
    <w:uiPriority w:val="99"/>
    <w:rsid w:val="00463747"/>
    <w:rPr>
      <w:rFonts w:cs="Times New Roman"/>
    </w:rPr>
  </w:style>
  <w:style w:type="character" w:customStyle="1" w:styleId="10">
    <w:name w:val="Заголовок 1 Знак"/>
    <w:basedOn w:val="a0"/>
    <w:link w:val="1"/>
    <w:uiPriority w:val="99"/>
    <w:rsid w:val="00A01EBD"/>
    <w:rPr>
      <w:rFonts w:ascii="Arial" w:hAnsi="Arial" w:cs="Arial"/>
      <w:b/>
      <w:bCs/>
      <w:color w:val="26282F"/>
      <w:sz w:val="24"/>
      <w:szCs w:val="24"/>
    </w:rPr>
  </w:style>
  <w:style w:type="character" w:customStyle="1" w:styleId="30">
    <w:name w:val="Заголовок 3 Знак"/>
    <w:basedOn w:val="a0"/>
    <w:link w:val="3"/>
    <w:uiPriority w:val="99"/>
    <w:semiHidden/>
    <w:rsid w:val="00A01EBD"/>
    <w:rPr>
      <w:rFonts w:ascii="Cambria" w:hAnsi="Cambria" w:cs="Cambria"/>
      <w:b/>
      <w:bCs/>
      <w:sz w:val="26"/>
      <w:szCs w:val="26"/>
    </w:rPr>
  </w:style>
  <w:style w:type="character" w:customStyle="1" w:styleId="a6">
    <w:name w:val="Нижний колонтитул Знак"/>
    <w:basedOn w:val="a0"/>
    <w:link w:val="a7"/>
    <w:uiPriority w:val="99"/>
    <w:semiHidden/>
    <w:rsid w:val="00A01EBD"/>
    <w:rPr>
      <w:rFonts w:ascii="Arial" w:hAnsi="Arial" w:cs="Arial"/>
      <w:sz w:val="24"/>
      <w:szCs w:val="24"/>
    </w:rPr>
  </w:style>
  <w:style w:type="paragraph" w:styleId="a7">
    <w:name w:val="footer"/>
    <w:basedOn w:val="a"/>
    <w:link w:val="a6"/>
    <w:uiPriority w:val="99"/>
    <w:semiHidden/>
    <w:unhideWhenUsed/>
    <w:rsid w:val="00A01EBD"/>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8">
    <w:name w:val="Основной текст Знак"/>
    <w:basedOn w:val="a0"/>
    <w:link w:val="a9"/>
    <w:uiPriority w:val="99"/>
    <w:semiHidden/>
    <w:rsid w:val="00A01EBD"/>
    <w:rPr>
      <w:rFonts w:ascii="Times New Roman" w:hAnsi="Times New Roman"/>
      <w:sz w:val="24"/>
      <w:szCs w:val="24"/>
    </w:rPr>
  </w:style>
  <w:style w:type="paragraph" w:styleId="a9">
    <w:name w:val="Body Text"/>
    <w:basedOn w:val="a"/>
    <w:link w:val="a8"/>
    <w:uiPriority w:val="99"/>
    <w:semiHidden/>
    <w:unhideWhenUsed/>
    <w:rsid w:val="00A01EBD"/>
    <w:pPr>
      <w:spacing w:before="100" w:beforeAutospacing="1" w:after="100" w:afterAutospacing="1"/>
    </w:pPr>
    <w:rPr>
      <w:rFonts w:ascii="Times New Roman" w:hAnsi="Times New Roman"/>
      <w:sz w:val="24"/>
      <w:szCs w:val="24"/>
    </w:rPr>
  </w:style>
  <w:style w:type="character" w:customStyle="1" w:styleId="aa">
    <w:name w:val="Текст выноски Знак"/>
    <w:basedOn w:val="a0"/>
    <w:link w:val="ab"/>
    <w:uiPriority w:val="99"/>
    <w:semiHidden/>
    <w:rsid w:val="00A01EBD"/>
    <w:rPr>
      <w:rFonts w:ascii="Segoe UI" w:hAnsi="Segoe UI" w:cs="Segoe UI"/>
      <w:sz w:val="18"/>
      <w:szCs w:val="18"/>
    </w:rPr>
  </w:style>
  <w:style w:type="paragraph" w:styleId="ab">
    <w:name w:val="Balloon Text"/>
    <w:basedOn w:val="a"/>
    <w:link w:val="aa"/>
    <w:uiPriority w:val="99"/>
    <w:semiHidden/>
    <w:unhideWhenUsed/>
    <w:rsid w:val="00A01EBD"/>
    <w:pPr>
      <w:widowControl w:val="0"/>
      <w:autoSpaceDE w:val="0"/>
      <w:autoSpaceDN w:val="0"/>
      <w:adjustRightInd w:val="0"/>
      <w:ind w:firstLine="720"/>
      <w:jc w:val="both"/>
    </w:pPr>
    <w:rPr>
      <w:rFonts w:ascii="Segoe UI" w:hAnsi="Segoe UI" w:cs="Segoe UI"/>
      <w:sz w:val="18"/>
      <w:szCs w:val="18"/>
    </w:rPr>
  </w:style>
  <w:style w:type="character" w:customStyle="1" w:styleId="ListParagraphChar">
    <w:name w:val="List Paragraph Char"/>
    <w:link w:val="11"/>
    <w:uiPriority w:val="99"/>
    <w:locked/>
    <w:rsid w:val="00A01EBD"/>
    <w:rPr>
      <w:rFonts w:ascii="Arial Narrow" w:hAnsi="Arial Narrow" w:cs="Arial Narrow"/>
      <w:sz w:val="26"/>
      <w:szCs w:val="26"/>
      <w:lang w:eastAsia="en-US"/>
    </w:rPr>
  </w:style>
  <w:style w:type="paragraph" w:customStyle="1" w:styleId="11">
    <w:name w:val="Абзац списка1"/>
    <w:basedOn w:val="a"/>
    <w:link w:val="ListParagraphChar"/>
    <w:uiPriority w:val="99"/>
    <w:rsid w:val="00A01EBD"/>
    <w:pPr>
      <w:widowControl w:val="0"/>
      <w:adjustRightInd w:val="0"/>
      <w:spacing w:line="360" w:lineRule="atLeast"/>
      <w:ind w:left="720"/>
      <w:jc w:val="both"/>
    </w:pPr>
    <w:rPr>
      <w:rFonts w:ascii="Arial Narrow" w:hAnsi="Arial Narrow"/>
      <w:sz w:val="26"/>
      <w:szCs w:val="26"/>
      <w:lang w:eastAsia="en-US"/>
    </w:rPr>
  </w:style>
  <w:style w:type="paragraph" w:styleId="ac">
    <w:name w:val="Normal (Web)"/>
    <w:basedOn w:val="a"/>
    <w:uiPriority w:val="99"/>
    <w:semiHidden/>
    <w:unhideWhenUsed/>
    <w:rsid w:val="00A01EBD"/>
    <w:pPr>
      <w:spacing w:before="100" w:beforeAutospacing="1" w:after="100" w:afterAutospacing="1"/>
    </w:pPr>
    <w:rPr>
      <w:rFonts w:ascii="Arial" w:hAnsi="Arial" w:cs="Arial"/>
      <w:sz w:val="24"/>
      <w:szCs w:val="24"/>
    </w:rPr>
  </w:style>
  <w:style w:type="character" w:styleId="ad">
    <w:name w:val="Hyperlink"/>
    <w:basedOn w:val="a0"/>
    <w:uiPriority w:val="99"/>
    <w:semiHidden/>
    <w:unhideWhenUsed/>
    <w:rsid w:val="00A01EBD"/>
    <w:rPr>
      <w:rFonts w:ascii="Times New Roman" w:hAnsi="Times New Roman" w:cs="Times New Roman" w:hint="default"/>
      <w:color w:val="0000FF"/>
      <w:u w:val="single"/>
    </w:rPr>
  </w:style>
  <w:style w:type="paragraph" w:customStyle="1" w:styleId="ae">
    <w:name w:val="a"/>
    <w:basedOn w:val="a"/>
    <w:uiPriority w:val="99"/>
    <w:rsid w:val="00A01EBD"/>
    <w:pPr>
      <w:spacing w:before="100" w:beforeAutospacing="1" w:after="100" w:afterAutospacing="1"/>
    </w:pPr>
    <w:rPr>
      <w:rFonts w:ascii="Times New Roman" w:hAnsi="Times New Roman"/>
      <w:sz w:val="24"/>
      <w:szCs w:val="24"/>
    </w:rPr>
  </w:style>
  <w:style w:type="character" w:customStyle="1" w:styleId="a10">
    <w:name w:val="a1"/>
    <w:basedOn w:val="a0"/>
    <w:uiPriority w:val="99"/>
    <w:rsid w:val="00A01EBD"/>
    <w:rPr>
      <w:rFonts w:ascii="Times New Roman" w:hAnsi="Times New Roman" w:cs="Times New Roman" w:hint="default"/>
    </w:rPr>
  </w:style>
  <w:style w:type="character" w:customStyle="1" w:styleId="spelle">
    <w:name w:val="spelle"/>
    <w:basedOn w:val="a0"/>
    <w:uiPriority w:val="99"/>
    <w:rsid w:val="00A01EBD"/>
    <w:rPr>
      <w:rFonts w:ascii="Times New Roman" w:hAnsi="Times New Roman" w:cs="Times New Roman" w:hint="default"/>
    </w:rPr>
  </w:style>
  <w:style w:type="character" w:customStyle="1" w:styleId="apple-converted-space">
    <w:name w:val="apple-converted-space"/>
    <w:basedOn w:val="a0"/>
    <w:uiPriority w:val="99"/>
    <w:rsid w:val="00A01EBD"/>
    <w:rPr>
      <w:rFonts w:ascii="Times New Roman" w:hAnsi="Times New Roman" w:cs="Times New Roman" w:hint="default"/>
    </w:rPr>
  </w:style>
  <w:style w:type="paragraph" w:customStyle="1" w:styleId="12">
    <w:name w:val="1"/>
    <w:basedOn w:val="a"/>
    <w:uiPriority w:val="99"/>
    <w:rsid w:val="00A01EB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652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088;&#1086;&#1097;&#1080;&#1085;&#1089;&#1082;&#1086;&#1077;.&#1088;&#1092;/?p=267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88;&#1086;&#1097;&#1080;&#1085;&#1089;&#1082;&#1086;&#1077;.&#1088;&#1092;/?p=26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ffline/main?base=RLAW073%3Bn%3D86926%3Bfld%3D134%3Bdst%3D10019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ffline/main?base=RLAW073%3Bn%3D86926%3Bfld%3D134%3Bdst%3D100167" TargetMode="External"/><Relationship Id="rId4" Type="http://schemas.openxmlformats.org/officeDocument/2006/relationships/webSettings" Target="webSettings.xml"/><Relationship Id="rId9" Type="http://schemas.openxmlformats.org/officeDocument/2006/relationships/hyperlink" Target="http://&#1088;&#1086;&#1097;&#1080;&#1085;&#1089;&#1082;&#1086;&#1077;.&#1088;&#1092;/UsersSSovetDownloads%D0%9F%D0%A0%D0%9E%D0%95%D0%9A%D0%A2%20%D0%9E%D0%B1%20%D1%83%D1%82%D0%B2%D0%B5%D1%80%D0%B6%D0%B4%D0%B5%D0%BD%D0%B8%D0%B8%20%D0%9F%D0%BE%D0%BB%D0%BE%D0%B6%D0%B5%D0%BD%D0%B8%D1%8F%20%D0%BE%20%D0%BF%D0%BE%D1%80%D1%8F%D0%B4%D0%BA%D0%B5%20%D0%BE%D1%80%D0%B3%D0%B0%D0%BD%D0%B8%D0%B7%D0%B0%D1%86%D0%B8%D0%B8%20%D0%B8%20%D0%BF%D1%80%D0%BE%D0%B2%D0%B5%D0%B4%D0%B5%D0%BD%D0%B8%D1%8F%20%D0%BA%D0%BE%D0%BD%D0%BA%D1%83%D1%80%D1%81%D0%BE%D0%B2%20%D0%BD%D0%B0%20%D0%BF%D1%80%D0%B0%D0%B2%D0%BE%20%D1%80%D0%B0%D0%B7%D0%BC%D0%B5%D1%89%D0%B5%D0%BD%D0%B8%D1%8F%20%D0%9D%D0%A2%D0%9E%20(1).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8308-4334-41E9-8DBC-F66C3DF8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15248</Words>
  <Characters>86914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novog_sovet@mail.ru</cp:lastModifiedBy>
  <cp:revision>8</cp:revision>
  <dcterms:created xsi:type="dcterms:W3CDTF">2017-02-09T10:08:00Z</dcterms:created>
  <dcterms:modified xsi:type="dcterms:W3CDTF">2019-03-06T09:56:00Z</dcterms:modified>
</cp:coreProperties>
</file>