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1" w:rsidRPr="00C02AA0" w:rsidRDefault="007916D3" w:rsidP="00D11F38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pt;margin-top:0;width:42pt;height:48pt;z-index:251657728" fillcolor="window">
            <v:imagedata r:id="rId7" o:title=""/>
            <w10:wrap type="square" side="right"/>
          </v:shape>
          <o:OLEObject Type="Embed" ProgID="Word.Picture.8" ShapeID="_x0000_s1029" DrawAspect="Content" ObjectID="_1587471241" r:id="rId8"/>
        </w:pict>
      </w:r>
      <w:r w:rsidR="00D0799B" w:rsidRPr="00C02AA0">
        <w:rPr>
          <w:b/>
          <w:sz w:val="28"/>
          <w:szCs w:val="28"/>
        </w:rPr>
        <w:br w:type="textWrapping" w:clear="all"/>
      </w:r>
      <w:r w:rsidR="009F3771" w:rsidRPr="00C02AA0">
        <w:rPr>
          <w:b/>
          <w:sz w:val="28"/>
          <w:szCs w:val="28"/>
        </w:rPr>
        <w:t>РЕСПУБЛИКА КРЫМ</w:t>
      </w:r>
    </w:p>
    <w:p w:rsidR="009F3771" w:rsidRDefault="009F3771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>НИЖНЕГОРСКИЙ РАЙОН</w:t>
      </w:r>
    </w:p>
    <w:p w:rsidR="00B651B5" w:rsidRPr="00C02AA0" w:rsidRDefault="000814CC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="00B651B5">
        <w:rPr>
          <w:b/>
          <w:sz w:val="28"/>
          <w:szCs w:val="28"/>
        </w:rPr>
        <w:t xml:space="preserve"> СЕЛЬСКОЕ ПОСЕЛЕНИЕ</w:t>
      </w:r>
    </w:p>
    <w:p w:rsidR="009F3771" w:rsidRPr="00C02AA0" w:rsidRDefault="00724698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 xml:space="preserve">АДМИНИСТРАЦИЯ </w:t>
      </w:r>
      <w:r w:rsidR="000814CC">
        <w:rPr>
          <w:b/>
          <w:sz w:val="28"/>
          <w:szCs w:val="28"/>
        </w:rPr>
        <w:t>НОВОГРИГОРЬЕВСКОГО</w:t>
      </w:r>
      <w:r w:rsidR="009F3771" w:rsidRPr="00C02AA0">
        <w:rPr>
          <w:b/>
          <w:sz w:val="28"/>
          <w:szCs w:val="28"/>
        </w:rPr>
        <w:t xml:space="preserve"> СЕЛЬСК</w:t>
      </w:r>
      <w:r w:rsidRPr="00C02AA0">
        <w:rPr>
          <w:b/>
          <w:sz w:val="28"/>
          <w:szCs w:val="28"/>
        </w:rPr>
        <w:t>ОГО</w:t>
      </w:r>
      <w:r w:rsidR="009F3771" w:rsidRPr="00C02AA0">
        <w:rPr>
          <w:b/>
          <w:sz w:val="28"/>
          <w:szCs w:val="28"/>
        </w:rPr>
        <w:t xml:space="preserve"> </w:t>
      </w:r>
      <w:r w:rsidRPr="00C02AA0">
        <w:rPr>
          <w:b/>
          <w:sz w:val="28"/>
          <w:szCs w:val="28"/>
        </w:rPr>
        <w:t>ПОСЕЛЕНИЯ</w:t>
      </w:r>
    </w:p>
    <w:p w:rsidR="009F3771" w:rsidRPr="00C02AA0" w:rsidRDefault="009F3771" w:rsidP="009F3771">
      <w:pPr>
        <w:tabs>
          <w:tab w:val="left" w:pos="3285"/>
        </w:tabs>
        <w:rPr>
          <w:sz w:val="28"/>
          <w:szCs w:val="28"/>
        </w:rPr>
      </w:pPr>
    </w:p>
    <w:p w:rsidR="00B11B2A" w:rsidRPr="00C02AA0" w:rsidRDefault="0006697F" w:rsidP="00B11B2A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C02AA0">
        <w:rPr>
          <w:rFonts w:eastAsia="Arial Unicode MS"/>
          <w:b/>
          <w:sz w:val="28"/>
          <w:szCs w:val="28"/>
        </w:rPr>
        <w:t>П О С Т А Н О В Л Е Н И Е</w:t>
      </w:r>
    </w:p>
    <w:p w:rsidR="00B11B2A" w:rsidRPr="00C02AA0" w:rsidRDefault="00B11B2A" w:rsidP="00B11B2A">
      <w:pPr>
        <w:tabs>
          <w:tab w:val="left" w:pos="3285"/>
        </w:tabs>
        <w:jc w:val="center"/>
        <w:rPr>
          <w:sz w:val="28"/>
          <w:szCs w:val="28"/>
        </w:rPr>
      </w:pPr>
    </w:p>
    <w:p w:rsidR="004952FC" w:rsidRPr="00C02AA0" w:rsidRDefault="00043E30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r w:rsidRPr="00C02AA0">
        <w:rPr>
          <w:bCs/>
          <w:spacing w:val="-4"/>
          <w:sz w:val="28"/>
          <w:szCs w:val="28"/>
        </w:rPr>
        <w:t>о</w:t>
      </w:r>
      <w:r w:rsidR="004952FC" w:rsidRPr="00C02AA0">
        <w:rPr>
          <w:bCs/>
          <w:spacing w:val="-4"/>
          <w:sz w:val="28"/>
          <w:szCs w:val="28"/>
        </w:rPr>
        <w:t xml:space="preserve">т </w:t>
      </w:r>
      <w:r w:rsidR="000814CC">
        <w:rPr>
          <w:bCs/>
          <w:spacing w:val="-4"/>
          <w:sz w:val="28"/>
          <w:szCs w:val="28"/>
        </w:rPr>
        <w:t xml:space="preserve"> 07 мая</w:t>
      </w:r>
      <w:r w:rsidR="004952FC" w:rsidRPr="00C02AA0">
        <w:rPr>
          <w:bCs/>
          <w:spacing w:val="-4"/>
          <w:sz w:val="28"/>
          <w:szCs w:val="28"/>
        </w:rPr>
        <w:t xml:space="preserve"> 201</w:t>
      </w:r>
      <w:r w:rsidR="00B651B5">
        <w:rPr>
          <w:bCs/>
          <w:spacing w:val="-4"/>
          <w:sz w:val="28"/>
          <w:szCs w:val="28"/>
        </w:rPr>
        <w:t>8</w:t>
      </w:r>
      <w:r w:rsidR="004952FC" w:rsidRPr="00C02AA0">
        <w:rPr>
          <w:bCs/>
          <w:spacing w:val="-4"/>
          <w:sz w:val="28"/>
          <w:szCs w:val="28"/>
        </w:rPr>
        <w:t xml:space="preserve"> г.</w:t>
      </w:r>
      <w:r w:rsidR="004952FC" w:rsidRPr="00C02AA0">
        <w:rPr>
          <w:bCs/>
          <w:sz w:val="28"/>
          <w:szCs w:val="28"/>
        </w:rPr>
        <w:tab/>
      </w:r>
      <w:r w:rsidR="00D776EA" w:rsidRPr="00C02AA0">
        <w:rPr>
          <w:bCs/>
          <w:sz w:val="28"/>
          <w:szCs w:val="28"/>
        </w:rPr>
        <w:t xml:space="preserve">        </w:t>
      </w:r>
      <w:r w:rsidR="004952FC" w:rsidRPr="00C02AA0">
        <w:rPr>
          <w:bCs/>
          <w:spacing w:val="-8"/>
          <w:sz w:val="28"/>
          <w:szCs w:val="28"/>
        </w:rPr>
        <w:t xml:space="preserve">№ </w:t>
      </w:r>
      <w:r w:rsidR="000814CC">
        <w:rPr>
          <w:bCs/>
          <w:spacing w:val="-8"/>
          <w:sz w:val="28"/>
          <w:szCs w:val="28"/>
        </w:rPr>
        <w:t>109</w:t>
      </w:r>
    </w:p>
    <w:p w:rsidR="004952FC" w:rsidRDefault="00D776EA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proofErr w:type="gramStart"/>
      <w:r w:rsidRPr="00C02AA0">
        <w:rPr>
          <w:bCs/>
          <w:spacing w:val="-8"/>
          <w:sz w:val="28"/>
          <w:szCs w:val="28"/>
        </w:rPr>
        <w:t>с</w:t>
      </w:r>
      <w:proofErr w:type="gramEnd"/>
      <w:r w:rsidRPr="00C02AA0">
        <w:rPr>
          <w:bCs/>
          <w:spacing w:val="-8"/>
          <w:sz w:val="28"/>
          <w:szCs w:val="28"/>
        </w:rPr>
        <w:t xml:space="preserve">. </w:t>
      </w:r>
      <w:r w:rsidR="000814CC">
        <w:rPr>
          <w:bCs/>
          <w:spacing w:val="-8"/>
          <w:sz w:val="28"/>
          <w:szCs w:val="28"/>
        </w:rPr>
        <w:t>Новогригорьевка</w:t>
      </w:r>
    </w:p>
    <w:p w:rsidR="00CB3E2D" w:rsidRPr="00C02AA0" w:rsidRDefault="00CB3E2D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Об утверждении Порядка предоставления </w:t>
      </w: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муниципальным бюджетным и автономным </w:t>
      </w: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учреждениям субсидий на финансовое обеспечение </w:t>
      </w: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выполнения муниципального задания из бюджета </w:t>
      </w:r>
    </w:p>
    <w:p w:rsidR="008E52AB" w:rsidRPr="00CB3E2D" w:rsidRDefault="000814CC" w:rsidP="00CB3E2D">
      <w:pPr>
        <w:rPr>
          <w:rFonts w:ascii="Times New Roman CYR" w:eastAsia="Times New Roman CYR" w:hAnsi="Times New Roman CYR" w:cs="Times New Roman CYR"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Новогригорьевского</w:t>
      </w:r>
      <w:proofErr w:type="spellEnd"/>
      <w:r w:rsidR="00CB3E2D" w:rsidRPr="00CB3E2D">
        <w:rPr>
          <w:rFonts w:ascii="Times New Roman CYR" w:eastAsia="Times New Roman CYR" w:hAnsi="Times New Roman CYR" w:cs="Times New Roman CYR"/>
          <w:color w:val="000000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color w:val="000000"/>
        </w:rPr>
        <w:t>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814CC" w:rsidRPr="000814CC" w:rsidRDefault="008E52AB" w:rsidP="000814CC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соответствии с пунктом 1 статьи 78.1 Бюджетного кодекса Российской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Федерации, постановлением 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proofErr w:type="spellStart"/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от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07 мая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2018 года №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108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"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</w:t>
      </w:r>
      <w:proofErr w:type="gramStart"/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E52AB" w:rsidRDefault="000814CC" w:rsidP="000814CC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отношении</w:t>
      </w:r>
      <w:proofErr w:type="gramEnd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муниципальных учреждений </w:t>
      </w:r>
      <w:proofErr w:type="spellStart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сельского поселения Нижнегорского района Республики Крым и финансового обеспечения выполнения муниципального задания</w:t>
      </w:r>
      <w:r w:rsidR="008E52A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CB3E2D" w:rsidRDefault="00CB3E2D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B3E2D" w:rsidRDefault="008E52AB" w:rsidP="008E52AB">
      <w:pPr>
        <w:ind w:left="139" w:firstLine="559"/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</w:pPr>
      <w:r w:rsidRPr="00CB3E2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постановля</w:t>
      </w:r>
      <w:r w:rsidR="00CB3E2D" w:rsidRPr="00CB3E2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ет</w:t>
      </w:r>
      <w:r w:rsidRPr="00CB3E2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:</w:t>
      </w:r>
    </w:p>
    <w:p w:rsidR="00CB3E2D" w:rsidRDefault="00CB3E2D" w:rsidP="008E52AB">
      <w:pPr>
        <w:ind w:left="139" w:firstLine="559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0814CC" w:rsidRDefault="008E52AB" w:rsidP="000814CC">
      <w:pPr>
        <w:ind w:firstLine="698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 Утвердить Порядок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предоставления муниципальным бюджетным и автономным учреждениям субсидий на финансовое обеспечение выполнения муниципального задания из бюджета </w:t>
      </w:r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поселения согласно приложению.</w:t>
      </w:r>
    </w:p>
    <w:p w:rsidR="000814CC" w:rsidRDefault="00667095" w:rsidP="00CB3E2D">
      <w:pPr>
        <w:pStyle w:val="aa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CB3E2D" w:rsidRPr="00FB72AB">
        <w:rPr>
          <w:sz w:val="28"/>
          <w:szCs w:val="28"/>
        </w:rPr>
        <w:t xml:space="preserve">. Настоящее постановление вступает в силу с момента подписания и подлежит обнародованию путем размещения на информационном стенде администрации </w:t>
      </w:r>
      <w:proofErr w:type="spellStart"/>
      <w:r w:rsidR="000814CC">
        <w:rPr>
          <w:sz w:val="28"/>
          <w:szCs w:val="28"/>
        </w:rPr>
        <w:t>Новогригорьевского</w:t>
      </w:r>
      <w:proofErr w:type="spellEnd"/>
      <w:r w:rsidR="00CB3E2D" w:rsidRPr="00FB72AB">
        <w:rPr>
          <w:sz w:val="28"/>
          <w:szCs w:val="28"/>
        </w:rPr>
        <w:t xml:space="preserve"> сельского поселения по адресу: </w:t>
      </w:r>
    </w:p>
    <w:p w:rsidR="00CB3E2D" w:rsidRPr="00FB72AB" w:rsidRDefault="00CB3E2D" w:rsidP="00CB3E2D">
      <w:pPr>
        <w:pStyle w:val="aa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  <w:u w:val="single"/>
        </w:rPr>
      </w:pPr>
      <w:proofErr w:type="gramStart"/>
      <w:r w:rsidRPr="00FB72AB">
        <w:rPr>
          <w:sz w:val="28"/>
          <w:szCs w:val="28"/>
        </w:rPr>
        <w:t>с</w:t>
      </w:r>
      <w:proofErr w:type="gramEnd"/>
      <w:r w:rsidRPr="00FB72AB">
        <w:rPr>
          <w:sz w:val="28"/>
          <w:szCs w:val="28"/>
        </w:rPr>
        <w:t xml:space="preserve">. </w:t>
      </w:r>
      <w:proofErr w:type="gramStart"/>
      <w:r w:rsidR="000814CC">
        <w:rPr>
          <w:sz w:val="28"/>
          <w:szCs w:val="28"/>
        </w:rPr>
        <w:t>Новогригорьевка</w:t>
      </w:r>
      <w:proofErr w:type="gramEnd"/>
      <w:r w:rsidRPr="00FB72AB">
        <w:rPr>
          <w:sz w:val="28"/>
          <w:szCs w:val="28"/>
        </w:rPr>
        <w:t xml:space="preserve">, ул. </w:t>
      </w:r>
      <w:r w:rsidR="000814CC">
        <w:rPr>
          <w:sz w:val="28"/>
          <w:szCs w:val="28"/>
        </w:rPr>
        <w:t>Мичурина, 59</w:t>
      </w:r>
      <w:r w:rsidRPr="00FB72AB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0814CC">
        <w:rPr>
          <w:sz w:val="28"/>
          <w:szCs w:val="28"/>
        </w:rPr>
        <w:t>Новогригорьевского</w:t>
      </w:r>
      <w:proofErr w:type="spellEnd"/>
      <w:r w:rsidRPr="00FB72AB">
        <w:rPr>
          <w:sz w:val="28"/>
          <w:szCs w:val="28"/>
        </w:rPr>
        <w:t xml:space="preserve"> сельского поселения </w:t>
      </w:r>
      <w:r w:rsidR="000814CC">
        <w:rPr>
          <w:sz w:val="28"/>
          <w:szCs w:val="28"/>
        </w:rPr>
        <w:t xml:space="preserve">http://novogrigor-adm91.ru/   </w:t>
      </w:r>
    </w:p>
    <w:p w:rsidR="00CB3E2D" w:rsidRPr="004F20D1" w:rsidRDefault="00CB3E2D" w:rsidP="00CB3E2D">
      <w:pPr>
        <w:pStyle w:val="4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</w:rPr>
        <w:tab/>
      </w:r>
      <w:r w:rsidR="00667095">
        <w:rPr>
          <w:sz w:val="28"/>
          <w:szCs w:val="28"/>
        </w:rPr>
        <w:t xml:space="preserve"> 3</w:t>
      </w:r>
      <w:r w:rsidRPr="00FB7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CB3E2D" w:rsidRDefault="00CB3E2D" w:rsidP="008E52AB">
      <w:pPr>
        <w:ind w:left="5103"/>
        <w:jc w:val="right"/>
      </w:pPr>
    </w:p>
    <w:p w:rsidR="00CB3E2D" w:rsidRDefault="00CB3E2D" w:rsidP="008E52AB">
      <w:pPr>
        <w:ind w:left="5103"/>
        <w:jc w:val="right"/>
      </w:pPr>
    </w:p>
    <w:p w:rsidR="00CB3E2D" w:rsidRPr="00FB72AB" w:rsidRDefault="00CB3E2D" w:rsidP="00CB3E2D">
      <w:pPr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  <w:lang w:eastAsia="ar-SA" w:bidi="hi-IN"/>
        </w:rPr>
        <w:t xml:space="preserve">Глава администрации </w:t>
      </w:r>
    </w:p>
    <w:p w:rsidR="00CB3E2D" w:rsidRDefault="000814CC" w:rsidP="00CB3E2D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  <w:lang w:eastAsia="ar-SA" w:bidi="hi-IN"/>
        </w:rPr>
        <w:t>Новогригорьевского</w:t>
      </w:r>
      <w:proofErr w:type="spellEnd"/>
      <w:r w:rsidR="00CB3E2D" w:rsidRPr="00FB72AB">
        <w:rPr>
          <w:sz w:val="28"/>
          <w:szCs w:val="28"/>
          <w:lang w:eastAsia="ar-SA" w:bidi="hi-IN"/>
        </w:rPr>
        <w:t xml:space="preserve"> сельского поселения</w:t>
      </w:r>
      <w:r w:rsidR="00CB3E2D" w:rsidRPr="00FB72AB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>
        <w:rPr>
          <w:sz w:val="28"/>
          <w:szCs w:val="28"/>
          <w:lang w:eastAsia="ar-SA" w:bidi="hi-IN"/>
        </w:rPr>
        <w:t>А.М.Данилин</w:t>
      </w: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CB3E2D" w:rsidRDefault="00CB3E2D" w:rsidP="00CB3E2D">
      <w:pPr>
        <w:tabs>
          <w:tab w:val="left" w:pos="7680"/>
        </w:tabs>
        <w:jc w:val="right"/>
        <w:rPr>
          <w:lang w:eastAsia="ar-SA" w:bidi="hi-IN"/>
        </w:rPr>
      </w:pPr>
      <w:r>
        <w:rPr>
          <w:lang w:eastAsia="ar-SA" w:bidi="hi-IN"/>
        </w:rPr>
        <w:t>Приложение</w:t>
      </w:r>
    </w:p>
    <w:p w:rsidR="00CB3E2D" w:rsidRPr="0068161D" w:rsidRDefault="00CB3E2D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 xml:space="preserve">к постановлению администрации </w:t>
      </w:r>
    </w:p>
    <w:p w:rsidR="00CB3E2D" w:rsidRPr="0068161D" w:rsidRDefault="000814CC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Новогригорьевского</w:t>
      </w:r>
      <w:proofErr w:type="spellEnd"/>
      <w:r w:rsidR="00CB3E2D" w:rsidRPr="0068161D">
        <w:rPr>
          <w:sz w:val="24"/>
          <w:szCs w:val="24"/>
        </w:rPr>
        <w:t xml:space="preserve"> сельского поселения Нижнегорского района Республики Крым </w:t>
      </w:r>
    </w:p>
    <w:p w:rsidR="00CB3E2D" w:rsidRPr="00A14C89" w:rsidRDefault="00CB3E2D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>от «</w:t>
      </w:r>
      <w:r w:rsidR="000814CC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0814CC">
        <w:rPr>
          <w:sz w:val="24"/>
          <w:szCs w:val="24"/>
        </w:rPr>
        <w:t>мая</w:t>
      </w:r>
      <w:r w:rsidRPr="0068161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8161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814CC">
        <w:rPr>
          <w:sz w:val="24"/>
          <w:szCs w:val="24"/>
        </w:rPr>
        <w:t>109</w:t>
      </w: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ПОРЯДОК</w:t>
      </w: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предоставления муниципальным бюджетным учреждениям субсидий на финансовое обеспечение выполнения ими муниципального задания</w:t>
      </w:r>
    </w:p>
    <w:p w:rsidR="008E52AB" w:rsidRDefault="008E52AB" w:rsidP="008E52AB">
      <w:pPr>
        <w:ind w:left="1957" w:hanging="125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из бюджета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0814CC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I. Общие положения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1.1. 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Порядок предоставления муниципальным бюджетным учреждениям субсидий на финансовое обеспечение выполнения муниципального задания из бюджета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(далее - Порядок предоставления субсидий на выполнение муниципального задания) разработан в соответствии с абзацами первым, третьим пункта </w:t>
      </w:r>
      <w:hyperlink r:id="rId9" w:history="1">
        <w:r>
          <w:rPr>
            <w:rStyle w:val="a9"/>
            <w:rFonts w:ascii="Times New Roman CYR" w:eastAsia="Times New Roman CYR" w:hAnsi="Times New Roman CYR" w:cs="Times New Roman CYR"/>
            <w:color w:val="000000"/>
            <w:sz w:val="28"/>
            <w:szCs w:val="28"/>
          </w:rPr>
          <w:t>ст. 78.1</w:t>
        </w:r>
      </w:hyperlink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Бюджетного кодекса Российской Федерации и устанавливает правила предоставления муниципальным бюджетным учреждениям субсидий на финансовое обеспечение выполнения ими муниципального задания (далее - субсидии на выполнение муниципального задания).</w:t>
      </w:r>
      <w:proofErr w:type="gramEnd"/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Субсидии на выполнение муниципального задания предоставляются муниципальному бюджетному учреждению (далее - бюджетное учреждение) соответствующими органами, осуществляющими функции и полномочия учредителя (далее - учредитель).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1.3. Бюджетным учреждениям субсидии на выполнение муниципального задания предоставляются в том числе за счет межбюджетных трансфертов (субсидий, субвенций и иных межбюджетных трансфертов), предоставляемых бюджетом Республики Крым бюджетам поселений, входящих в состав Нижнегорского района в целях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расходных обязательств по вопросам местного значения и при выполнении отдельных государственных полномочий в соответствии с нормативными правовыми актами Республики Крым, Нижнегорского района.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0814CC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II. Порядок предоставления субсидий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2.1. Субсидии бюджетным учреждениям предоставляются на основе 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свод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ной бюджетной росписи в пределах бюджетных ассигнований, предусмотренных учредителем для соответствующего бюджетного учреждения.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 Субсидии предоставляются на основании соглашения между учредителем и подведомственным бюджетным учреждением о предоставлении субсидии на финансовое обеспечение выполнения муниципального задания (далее - Соглашение), которое заключается на срок до одного года либо, по решению учредителя, на срок до трех лет.</w:t>
      </w:r>
    </w:p>
    <w:p w:rsidR="008E52AB" w:rsidRDefault="008E52AB" w:rsidP="008E52AB">
      <w:pPr>
        <w:ind w:left="1118" w:hanging="42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Указанное Соглашение определяет следующее: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объем, сроки, цели, порядок и условия предоставления субсидий, порядок контроля за использованием субсидий, возможность сокращения в течение года объема субсидии, представляемой бюджетному учреждению на финансовое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обеспечение выполнения муниципального задания исходя из фактического выполнения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2.3. Учредитель вправе уточнять и дополнять форму Соглашения с учетом отраслевых особенностей.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2.4. Средства, предоставляемые бюджетным учреждениям из бюджета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в виде субсидий на финансовое обеспечение выполнения муниципального задания, расходуются в соответствии с их целевым назначением и не могут быть направлены на другие цели. Учреждение не вправе отказаться от выполнения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2.5. Субсидия на финансовое обеспечение выполнения муниципального задания муниципальному бюджетному учреждению перечисляется на лицевой счет муниципального бюджетного учреждения,</w:t>
      </w:r>
      <w:r w:rsidR="00BA5A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УФК по Республике Крым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0814CC">
      <w:pPr>
        <w:ind w:left="4193" w:hanging="3075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III. Порядок возврата субсидий на выполнение муниципального задания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3.1. Не использованные в текущем финансовом году остатки субсидии, предоставленной из бюджета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бюджетному учреждению на финансовое обеспечение выполнения муниципального задания, используются в очередном финансовом году для достижения целей, ради которых это учреждение создано.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3.2. При установлении учредителем, органом внутреннего муниципального финансового контроля администрации, наделенным полномочиями в области контроля, нецелевого использования бюджетными учреждениями предоставленных субсидий на выполнение муниципального задания указанные средства подлежат возврату в бюджет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бюджетными учреждениями в течение 30 календарных дней со дня получения акта по результатам контрольного мероприятия.</w:t>
      </w:r>
    </w:p>
    <w:p w:rsidR="008E52AB" w:rsidRDefault="008E52AB" w:rsidP="008E52AB">
      <w:pPr>
        <w:ind w:left="139" w:firstLine="699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случае если бюджетными учреждениями не осуществлен возврат в срок, установленный абзацем первым настоящего пункта, указанные средства подлежат взысканию в бюджет в соответствии с бюджетным законодательством Российской Федерации.</w:t>
      </w: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IV. Учет и контроль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4.1.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Бухгалтерия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ведет учет по предоставленным субсидиям на выполнение муниципального задания с применением аналитических кодов счетов бухгалтерского учета по каждой муниципальной услуге (работе), предусмотренной муниципальным заданием.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4.2. Бюджетные учреждения несут ответственность за использование средств, предоставленных в виде субсидий на выполнение муниципального задания, в соответствии с условиями, предусмотренными Соглашением.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4.3. Учредитель осуществляет внутренний финансовый контроль в части соблюдения подведомственными бюджетными учреждениями целей, условий и порядка, установленных при предоставлении субсидий на выполнение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4.4. Контроль за целевым использованием субсидий на выполнение муниципального задания, остатков средств субсидий на выполнение муниципального задания осуществляют учредитель и иные органы финансового контроля.</w:t>
      </w:r>
    </w:p>
    <w:p w:rsidR="000814CC" w:rsidRDefault="000814CC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0814CC" w:rsidRDefault="000814CC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8E52AB" w:rsidRDefault="008E52AB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lastRenderedPageBreak/>
        <w:t xml:space="preserve">Приложение </w:t>
      </w:r>
    </w:p>
    <w:p w:rsidR="008E52AB" w:rsidRDefault="008E52AB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к Порядку предоставления муниципальным учреждениям</w:t>
      </w:r>
    </w:p>
    <w:p w:rsidR="008E52AB" w:rsidRDefault="008E52AB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субсидий на финансовое обеспечение выполнения </w:t>
      </w:r>
    </w:p>
    <w:p w:rsidR="008E52AB" w:rsidRDefault="008E52AB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муниципального  задания из бюджета</w:t>
      </w:r>
    </w:p>
    <w:p w:rsidR="008E52AB" w:rsidRDefault="000814CC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Новогригорьевского</w:t>
      </w:r>
      <w:proofErr w:type="spellEnd"/>
      <w:r w:rsidR="008E52AB">
        <w:rPr>
          <w:rFonts w:ascii="Times New Roman CYR" w:eastAsia="Times New Roman CYR" w:hAnsi="Times New Roman CYR" w:cs="Times New Roman CYR"/>
          <w:color w:val="000000"/>
        </w:rPr>
        <w:t xml:space="preserve"> сельского поселения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Форма </w:t>
      </w: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СОГЛАШЕНИЕ 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____</w:t>
      </w: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 предоставлении субсидии муниципальному бюджетному учреждению______________________ в ____ году из бюджета муниципального образования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Новогригорьевское</w:t>
      </w:r>
      <w:proofErr w:type="spellEnd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(выполняемых работ)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39" w:firstLine="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Новогригорьевка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________________ года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Администрация </w:t>
      </w:r>
      <w:proofErr w:type="spellStart"/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поселения, в лице главы ______________________ действующей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 на основании Устава, именуемая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ый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(ФИО)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8E52AB" w:rsidRDefault="008E52AB" w:rsidP="008E52AB">
      <w:pPr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дальнейшем "Администрация", с одной стороны, и МБУ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___________________________________,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лице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руководителя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____________________________, действующей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 на основании Устава, именуемое</w:t>
      </w: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(ФИО)</w:t>
      </w:r>
    </w:p>
    <w:p w:rsidR="008E52AB" w:rsidRDefault="008E52AB" w:rsidP="008E52AB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дальнейшем "Получатель", с другой стороны, заключили настоящее Соглашение о нижеследующем: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 Предмет Соглашения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1.1. Предметом настоящего Соглашения является предоставление Администрацией Получателю в _____ году субсидии бюджетным учреждениям на финансовое обеспечение муниципального задания на оказание муниципальных услуг (выполняемых работ) в размере __________ руб.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Предоставляемая субсидия имеет целевое назначение и не может быть использована в целях, не предусмотренных пунктом 1.1. настоящего Соглашения.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1.3. Перечисление субсидии осуществляется с лицевого счета Администрации, открытого в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отделении федерального казначейства по Республике Крым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на расчетный счет Получателя, открытый в 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______________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1.4. Перечисление субсидии в декабре _______ года осуществляется не позднее 2 (двух) рабочих дней с момента предоставления Получателем предварительного отчета об исполнении муниципального задания за соответствующий финансовый год. Если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местный бюджет в соответствии с бюджетным законодательством Российской Федерации.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 Обязанности сторон 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2.1. Администрация обязана: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2.1.1. Перечислять субсидию с момента предоставления заявки Получателя.</w:t>
      </w:r>
    </w:p>
    <w:p w:rsidR="008E52AB" w:rsidRDefault="008E52AB" w:rsidP="008E52AB">
      <w:pPr>
        <w:widowControl w:val="0"/>
        <w:numPr>
          <w:ilvl w:val="2"/>
          <w:numId w:val="18"/>
        </w:numPr>
        <w:tabs>
          <w:tab w:val="num" w:pos="1440"/>
        </w:tabs>
        <w:suppressAutoHyphens/>
        <w:autoSpaceDE w:val="0"/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Осуществлять контроль за целевым использованием Получателем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субсидии выделенных средств.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 Получатель обязан: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2.2.1. Использовать субсидию по целевому назначению.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2.2.2. Представлять Администрации ежеквартальный отчет по установленным формам и копии документов, подтверждающих целевое использование субсидии.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2.2.3. Получатель представляет в Администрацию отчет об исполнении муниципального задания по форме в соответствии с требованиями, установленными в муниципальном задании.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 Права и ответственность сторон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3.1. Получатель несет ответственность за целевое использование выделенных средств субсидии.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3.2. Администрация вправе проводить проверки соблюдения Получателем условий настоящего Соглашения и получать от него необходимую информацию по его исполнению. В случае выявления по итогам проверок фактов ненадлежащего использования средств субсидий, Администрация вправе потребовать от Получателя возврата субсидии, использованной с нарушением.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 Дополнительные условия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4.1. Настоящее Соглашение может быть изменено или дополнено по взаимному письменному согласию сторон, путем заключения дополнительного соглашения, являющегося неотъемлемой частью настоящего Соглашения.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4.2. В случаях, прямо не предусмотренных настоящим Соглашением, стороны руководствуются действующим законодательством Российской Федерации.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4.3. Настоящее Соглашение составлено в двух экземплярах, имеющих равную юридическую силу, по одному для каждой стороны.</w:t>
      </w:r>
    </w:p>
    <w:p w:rsidR="008E52AB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4.4. Настоящее Соглашение заключено на период с _________ года по _____________ года. Соглашение вступает в силу с момента подписания сторонами и действует до окончания исполнения взаимных обязательств.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 Юридические адреса и реквизиты сторон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8E52AB" w:rsidRDefault="008E52AB" w:rsidP="008E52AB">
      <w:pPr>
        <w:ind w:firstLine="698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60"/>
        <w:gridCol w:w="5070"/>
      </w:tblGrid>
      <w:tr w:rsidR="008E52AB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ind w:firstLine="698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Администрация: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ind w:firstLine="72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Получатель:</w:t>
            </w:r>
          </w:p>
        </w:tc>
      </w:tr>
      <w:tr w:rsidR="008E52AB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r>
              <w:rPr>
                <w:sz w:val="28"/>
                <w:szCs w:val="28"/>
              </w:rPr>
              <w:t>Наименование</w:t>
            </w:r>
          </w:p>
        </w:tc>
      </w:tr>
      <w:tr w:rsidR="008E52AB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r>
              <w:rPr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8E52AB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r>
              <w:rPr>
                <w:sz w:val="28"/>
                <w:szCs w:val="28"/>
              </w:rPr>
              <w:t>Платежные реквизиты:</w:t>
            </w:r>
          </w:p>
        </w:tc>
      </w:tr>
      <w:tr w:rsidR="008E52AB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snapToGrid w:val="0"/>
              <w:jc w:val="both"/>
            </w:pP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snapToGrid w:val="0"/>
              <w:jc w:val="both"/>
            </w:pPr>
          </w:p>
        </w:tc>
      </w:tr>
    </w:tbl>
    <w:p w:rsidR="008E52AB" w:rsidRDefault="008E52AB" w:rsidP="008E52AB">
      <w:pPr>
        <w:ind w:firstLine="720"/>
        <w:jc w:val="both"/>
      </w:pPr>
    </w:p>
    <w:p w:rsidR="008E52AB" w:rsidRDefault="008E52AB" w:rsidP="008E52AB">
      <w: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  <w:t xml:space="preserve">                          </w:t>
      </w:r>
      <w:r>
        <w:rPr>
          <w:rFonts w:eastAsia="Courier New"/>
          <w:color w:val="26282F"/>
          <w:sz w:val="28"/>
          <w:szCs w:val="28"/>
        </w:rPr>
        <w:t xml:space="preserve"> 6. Подписи Сторон</w:t>
      </w:r>
    </w:p>
    <w:p w:rsidR="008E52AB" w:rsidRDefault="008E52AB" w:rsidP="008E52AB">
      <w:pPr>
        <w:ind w:firstLine="720"/>
        <w:jc w:val="both"/>
      </w:pPr>
      <w:bookmarkStart w:id="0" w:name="sub_900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2640"/>
        <w:gridCol w:w="2741"/>
        <w:gridCol w:w="2380"/>
        <w:gridCol w:w="2445"/>
      </w:tblGrid>
      <w:tr w:rsidR="008E52AB">
        <w:tc>
          <w:tcPr>
            <w:tcW w:w="53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center"/>
            </w:pPr>
            <w:r>
              <w:rPr>
                <w:sz w:val="28"/>
                <w:szCs w:val="28"/>
              </w:rPr>
              <w:t>Наименование Получателя Субсидии</w:t>
            </w:r>
          </w:p>
        </w:tc>
      </w:tr>
      <w:tr w:rsidR="008E52AB">
        <w:tc>
          <w:tcPr>
            <w:tcW w:w="5381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 _____________________</w:t>
            </w:r>
          </w:p>
        </w:tc>
        <w:tc>
          <w:tcPr>
            <w:tcW w:w="482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both"/>
            </w:pPr>
            <w:r>
              <w:rPr>
                <w:sz w:val="28"/>
                <w:szCs w:val="28"/>
              </w:rPr>
              <w:t>______________/ _________________</w:t>
            </w:r>
          </w:p>
        </w:tc>
      </w:tr>
      <w:tr w:rsidR="008E52AB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741" w:type="dxa"/>
            <w:tcBorders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44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Default="008E52AB" w:rsidP="008E52AB">
            <w:pPr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8E52AB" w:rsidRDefault="008E52AB" w:rsidP="008E52AB">
      <w:pPr>
        <w:ind w:firstLine="698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sectPr w:rsidR="008E52AB" w:rsidSect="004F20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21" w:rsidRDefault="00512121" w:rsidP="00B0502E">
      <w:r>
        <w:separator/>
      </w:r>
    </w:p>
  </w:endnote>
  <w:endnote w:type="continuationSeparator" w:id="0">
    <w:p w:rsidR="00512121" w:rsidRDefault="00512121" w:rsidP="00B0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21" w:rsidRDefault="00512121" w:rsidP="00B0502E">
      <w:r>
        <w:separator/>
      </w:r>
    </w:p>
  </w:footnote>
  <w:footnote w:type="continuationSeparator" w:id="0">
    <w:p w:rsidR="00512121" w:rsidRDefault="00512121" w:rsidP="00B0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567B14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DD383B"/>
    <w:multiLevelType w:val="hybridMultilevel"/>
    <w:tmpl w:val="1C3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AD0"/>
    <w:multiLevelType w:val="hybridMultilevel"/>
    <w:tmpl w:val="6FAA28AA"/>
    <w:lvl w:ilvl="0" w:tplc="8326E6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BA5970"/>
    <w:multiLevelType w:val="hybridMultilevel"/>
    <w:tmpl w:val="5BC2982E"/>
    <w:lvl w:ilvl="0" w:tplc="FA4CC2D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0AC8"/>
    <w:multiLevelType w:val="hybridMultilevel"/>
    <w:tmpl w:val="3288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16F59"/>
    <w:multiLevelType w:val="hybridMultilevel"/>
    <w:tmpl w:val="41302930"/>
    <w:lvl w:ilvl="0" w:tplc="E5D843B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253D1C"/>
    <w:multiLevelType w:val="hybridMultilevel"/>
    <w:tmpl w:val="421A3BE4"/>
    <w:lvl w:ilvl="0" w:tplc="0630E30E">
      <w:start w:val="1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68CD4053"/>
    <w:multiLevelType w:val="hybridMultilevel"/>
    <w:tmpl w:val="17DCA300"/>
    <w:lvl w:ilvl="0" w:tplc="5F72046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8CD484D"/>
    <w:multiLevelType w:val="multilevel"/>
    <w:tmpl w:val="82F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C29"/>
    <w:multiLevelType w:val="hybridMultilevel"/>
    <w:tmpl w:val="638E9D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9426D9"/>
    <w:multiLevelType w:val="hybridMultilevel"/>
    <w:tmpl w:val="92846672"/>
    <w:lvl w:ilvl="0" w:tplc="372E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15A7F"/>
    <w:multiLevelType w:val="hybridMultilevel"/>
    <w:tmpl w:val="B7E674C8"/>
    <w:lvl w:ilvl="0" w:tplc="B178D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47E"/>
    <w:multiLevelType w:val="hybridMultilevel"/>
    <w:tmpl w:val="5A66723C"/>
    <w:lvl w:ilvl="0" w:tplc="0916F1BC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3C760D6"/>
    <w:multiLevelType w:val="hybridMultilevel"/>
    <w:tmpl w:val="17F454EC"/>
    <w:lvl w:ilvl="0" w:tplc="292275D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5E52A6B"/>
    <w:multiLevelType w:val="hybridMultilevel"/>
    <w:tmpl w:val="889A044A"/>
    <w:lvl w:ilvl="0" w:tplc="F7006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E55E5E"/>
    <w:multiLevelType w:val="hybridMultilevel"/>
    <w:tmpl w:val="10E4523A"/>
    <w:lvl w:ilvl="0" w:tplc="1E864F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17"/>
  </w:num>
  <w:num w:numId="10">
    <w:abstractNumId w:val="12"/>
  </w:num>
  <w:num w:numId="11">
    <w:abstractNumId w:val="19"/>
  </w:num>
  <w:num w:numId="12">
    <w:abstractNumId w:val="11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71"/>
    <w:rsid w:val="00030290"/>
    <w:rsid w:val="00043E30"/>
    <w:rsid w:val="000457AF"/>
    <w:rsid w:val="00055376"/>
    <w:rsid w:val="000574F5"/>
    <w:rsid w:val="0006143F"/>
    <w:rsid w:val="0006697F"/>
    <w:rsid w:val="000801DA"/>
    <w:rsid w:val="000814CC"/>
    <w:rsid w:val="000864FB"/>
    <w:rsid w:val="000A16BD"/>
    <w:rsid w:val="0010293E"/>
    <w:rsid w:val="00106C6B"/>
    <w:rsid w:val="001179DF"/>
    <w:rsid w:val="00141A44"/>
    <w:rsid w:val="00143472"/>
    <w:rsid w:val="0016109B"/>
    <w:rsid w:val="00180DB7"/>
    <w:rsid w:val="00197049"/>
    <w:rsid w:val="001E6BD3"/>
    <w:rsid w:val="002131CD"/>
    <w:rsid w:val="00246FEA"/>
    <w:rsid w:val="0026068D"/>
    <w:rsid w:val="0026591D"/>
    <w:rsid w:val="002736C6"/>
    <w:rsid w:val="002A0A5F"/>
    <w:rsid w:val="002A5639"/>
    <w:rsid w:val="002D184D"/>
    <w:rsid w:val="002D3A80"/>
    <w:rsid w:val="003077A3"/>
    <w:rsid w:val="003405FA"/>
    <w:rsid w:val="0035105E"/>
    <w:rsid w:val="00352476"/>
    <w:rsid w:val="00357094"/>
    <w:rsid w:val="003948E8"/>
    <w:rsid w:val="003C1F50"/>
    <w:rsid w:val="003C472E"/>
    <w:rsid w:val="0040228E"/>
    <w:rsid w:val="004025EF"/>
    <w:rsid w:val="00435E39"/>
    <w:rsid w:val="00481F14"/>
    <w:rsid w:val="004952FC"/>
    <w:rsid w:val="004A0DD9"/>
    <w:rsid w:val="004B3BB4"/>
    <w:rsid w:val="004E0901"/>
    <w:rsid w:val="004E36B7"/>
    <w:rsid w:val="004F20D1"/>
    <w:rsid w:val="00512121"/>
    <w:rsid w:val="0055227E"/>
    <w:rsid w:val="00566DC8"/>
    <w:rsid w:val="005714BE"/>
    <w:rsid w:val="005868D9"/>
    <w:rsid w:val="005C776B"/>
    <w:rsid w:val="005D5AC6"/>
    <w:rsid w:val="005F5D07"/>
    <w:rsid w:val="00616FBD"/>
    <w:rsid w:val="00627C68"/>
    <w:rsid w:val="00630A28"/>
    <w:rsid w:val="00643613"/>
    <w:rsid w:val="00667095"/>
    <w:rsid w:val="006833BD"/>
    <w:rsid w:val="006B2D2A"/>
    <w:rsid w:val="006C3BF1"/>
    <w:rsid w:val="006E3A67"/>
    <w:rsid w:val="00700732"/>
    <w:rsid w:val="00702C89"/>
    <w:rsid w:val="00721367"/>
    <w:rsid w:val="00721CE5"/>
    <w:rsid w:val="00724698"/>
    <w:rsid w:val="007342CE"/>
    <w:rsid w:val="007348DA"/>
    <w:rsid w:val="00766E42"/>
    <w:rsid w:val="007916D3"/>
    <w:rsid w:val="007D7596"/>
    <w:rsid w:val="0082599E"/>
    <w:rsid w:val="00836532"/>
    <w:rsid w:val="008676B4"/>
    <w:rsid w:val="00885579"/>
    <w:rsid w:val="008E1E31"/>
    <w:rsid w:val="008E52AB"/>
    <w:rsid w:val="009214D0"/>
    <w:rsid w:val="009240FB"/>
    <w:rsid w:val="009350D0"/>
    <w:rsid w:val="009636BB"/>
    <w:rsid w:val="00982A6F"/>
    <w:rsid w:val="009B6A21"/>
    <w:rsid w:val="009C2497"/>
    <w:rsid w:val="009C3824"/>
    <w:rsid w:val="009E5431"/>
    <w:rsid w:val="009E6D98"/>
    <w:rsid w:val="009F3771"/>
    <w:rsid w:val="009F5D01"/>
    <w:rsid w:val="00A05D4A"/>
    <w:rsid w:val="00A14C89"/>
    <w:rsid w:val="00A24417"/>
    <w:rsid w:val="00A42B33"/>
    <w:rsid w:val="00A43434"/>
    <w:rsid w:val="00A51585"/>
    <w:rsid w:val="00A61EB2"/>
    <w:rsid w:val="00A92A7D"/>
    <w:rsid w:val="00A92A7E"/>
    <w:rsid w:val="00A97799"/>
    <w:rsid w:val="00AA4382"/>
    <w:rsid w:val="00AB5856"/>
    <w:rsid w:val="00AD4D5E"/>
    <w:rsid w:val="00AE37AC"/>
    <w:rsid w:val="00AE7CCB"/>
    <w:rsid w:val="00B0502E"/>
    <w:rsid w:val="00B11226"/>
    <w:rsid w:val="00B11B2A"/>
    <w:rsid w:val="00B20BC0"/>
    <w:rsid w:val="00B41787"/>
    <w:rsid w:val="00B448B2"/>
    <w:rsid w:val="00B557C3"/>
    <w:rsid w:val="00B6045B"/>
    <w:rsid w:val="00B651B5"/>
    <w:rsid w:val="00B8744A"/>
    <w:rsid w:val="00BA18C1"/>
    <w:rsid w:val="00BA5A3D"/>
    <w:rsid w:val="00BC3467"/>
    <w:rsid w:val="00BC7650"/>
    <w:rsid w:val="00C02AA0"/>
    <w:rsid w:val="00C07501"/>
    <w:rsid w:val="00C12020"/>
    <w:rsid w:val="00C22BBD"/>
    <w:rsid w:val="00C31F48"/>
    <w:rsid w:val="00C62F61"/>
    <w:rsid w:val="00C63983"/>
    <w:rsid w:val="00C74FE4"/>
    <w:rsid w:val="00CA1357"/>
    <w:rsid w:val="00CB3E2D"/>
    <w:rsid w:val="00CE0EC8"/>
    <w:rsid w:val="00CF3613"/>
    <w:rsid w:val="00D05FCE"/>
    <w:rsid w:val="00D0799B"/>
    <w:rsid w:val="00D11F38"/>
    <w:rsid w:val="00D21B8A"/>
    <w:rsid w:val="00D64F2E"/>
    <w:rsid w:val="00D743BB"/>
    <w:rsid w:val="00D776EA"/>
    <w:rsid w:val="00D94668"/>
    <w:rsid w:val="00DE2533"/>
    <w:rsid w:val="00DF446A"/>
    <w:rsid w:val="00E027E9"/>
    <w:rsid w:val="00E20790"/>
    <w:rsid w:val="00E21568"/>
    <w:rsid w:val="00E36A07"/>
    <w:rsid w:val="00E50814"/>
    <w:rsid w:val="00EC3678"/>
    <w:rsid w:val="00EF0AC3"/>
    <w:rsid w:val="00F031EA"/>
    <w:rsid w:val="00F4519F"/>
    <w:rsid w:val="00F5531C"/>
    <w:rsid w:val="00FA0229"/>
    <w:rsid w:val="00FA293B"/>
    <w:rsid w:val="00FA2942"/>
    <w:rsid w:val="00FA2BEB"/>
    <w:rsid w:val="00FB72AB"/>
    <w:rsid w:val="00FC2DA3"/>
    <w:rsid w:val="00FE5D1D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71"/>
    <w:rPr>
      <w:sz w:val="24"/>
      <w:szCs w:val="24"/>
    </w:rPr>
  </w:style>
  <w:style w:type="paragraph" w:styleId="1">
    <w:name w:val="heading 1"/>
    <w:basedOn w:val="a"/>
    <w:next w:val="a"/>
    <w:qFormat/>
    <w:rsid w:val="009F3771"/>
    <w:pPr>
      <w:keepNext/>
      <w:tabs>
        <w:tab w:val="left" w:pos="3285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F3771"/>
    <w:pPr>
      <w:keepNext/>
      <w:tabs>
        <w:tab w:val="left" w:pos="3285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71"/>
    <w:pPr>
      <w:jc w:val="both"/>
    </w:pPr>
    <w:rPr>
      <w:szCs w:val="20"/>
    </w:rPr>
  </w:style>
  <w:style w:type="table" w:styleId="a5">
    <w:name w:val="Table Grid"/>
    <w:basedOn w:val="a1"/>
    <w:rsid w:val="00B1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AE37AC"/>
    <w:rPr>
      <w:rFonts w:ascii="Palatino Linotype" w:hAnsi="Palatino Linotype"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E37A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AE37AC"/>
    <w:rPr>
      <w:rFonts w:ascii="Palatino Linotype" w:hAnsi="Palatino Linotype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rsid w:val="00AE37A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AE37AC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AE37AC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AE37AC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AE37AC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9214D0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C472E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C472E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character" w:customStyle="1" w:styleId="a7">
    <w:name w:val="Сноска_"/>
    <w:basedOn w:val="a0"/>
    <w:link w:val="a8"/>
    <w:rsid w:val="00A05D4A"/>
    <w:rPr>
      <w:rFonts w:ascii="Palatino Linotype" w:hAnsi="Palatino Linotype"/>
      <w:sz w:val="18"/>
      <w:szCs w:val="18"/>
      <w:lang w:bidi="ar-SA"/>
    </w:rPr>
  </w:style>
  <w:style w:type="character" w:customStyle="1" w:styleId="4TimesNewRoman">
    <w:name w:val="Основной текст (4) + Times New Roman"/>
    <w:aliases w:val="12 pt5,Не полужирный"/>
    <w:basedOn w:val="4"/>
    <w:rsid w:val="00A05D4A"/>
    <w:rPr>
      <w:rFonts w:ascii="Times New Roman" w:hAnsi="Times New Roman" w:cs="Times New Roman"/>
      <w:sz w:val="24"/>
      <w:szCs w:val="24"/>
      <w:u w:val="none"/>
    </w:rPr>
  </w:style>
  <w:style w:type="paragraph" w:customStyle="1" w:styleId="a8">
    <w:name w:val="Сноска"/>
    <w:basedOn w:val="a"/>
    <w:link w:val="a7"/>
    <w:rsid w:val="00A05D4A"/>
    <w:pPr>
      <w:widowControl w:val="0"/>
      <w:shd w:val="clear" w:color="auto" w:fill="FFFFFF"/>
      <w:spacing w:after="540" w:line="230" w:lineRule="exact"/>
    </w:pPr>
    <w:rPr>
      <w:rFonts w:ascii="Palatino Linotype" w:hAnsi="Palatino Linotype"/>
      <w:sz w:val="18"/>
      <w:szCs w:val="18"/>
    </w:rPr>
  </w:style>
  <w:style w:type="character" w:customStyle="1" w:styleId="29pt">
    <w:name w:val="Основной текст (2) + 9 pt"/>
    <w:basedOn w:val="20"/>
    <w:rsid w:val="00A05D4A"/>
    <w:rPr>
      <w:rFonts w:cs="Palatino Linotype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A05D4A"/>
    <w:rPr>
      <w:rFonts w:ascii="Palatino Linotype" w:hAnsi="Palatino Linotype"/>
      <w:b/>
      <w:bCs/>
      <w:lang w:bidi="ar-SA"/>
    </w:rPr>
  </w:style>
  <w:style w:type="character" w:customStyle="1" w:styleId="210">
    <w:name w:val="Основной текст (2) + 10"/>
    <w:aliases w:val="5 pt4"/>
    <w:basedOn w:val="20"/>
    <w:rsid w:val="00A05D4A"/>
    <w:rPr>
      <w:rFonts w:cs="Palatino Linotype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A05D4A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/>
      <w:b/>
      <w:bCs/>
      <w:sz w:val="20"/>
      <w:szCs w:val="20"/>
    </w:rPr>
  </w:style>
  <w:style w:type="character" w:styleId="a9">
    <w:name w:val="Hyperlink"/>
    <w:unhideWhenUsed/>
    <w:rsid w:val="00143472"/>
    <w:rPr>
      <w:color w:val="0000FF"/>
      <w:u w:val="single"/>
    </w:rPr>
  </w:style>
  <w:style w:type="paragraph" w:customStyle="1" w:styleId="ConsPlusTitle">
    <w:name w:val="ConsPlusTitle"/>
    <w:rsid w:val="001434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Oaeno">
    <w:name w:val="Oaeno"/>
    <w:basedOn w:val="a"/>
    <w:rsid w:val="00A42B33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Базовый"/>
    <w:rsid w:val="00A42B33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 w:bidi="hi-IN"/>
    </w:rPr>
  </w:style>
  <w:style w:type="paragraph" w:customStyle="1" w:styleId="WW-">
    <w:name w:val="WW-Базовый"/>
    <w:rsid w:val="00A42B3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C12020"/>
    <w:pPr>
      <w:suppressLineNumbers/>
      <w:suppressAutoHyphens/>
    </w:pPr>
    <w:rPr>
      <w:lang w:eastAsia="ar-SA"/>
    </w:rPr>
  </w:style>
  <w:style w:type="character" w:styleId="ac">
    <w:name w:val="Strong"/>
    <w:qFormat/>
    <w:rsid w:val="00B448B2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3"/>
    <w:rsid w:val="00106C6B"/>
    <w:rPr>
      <w:sz w:val="24"/>
      <w:lang w:val="ru-RU" w:eastAsia="ru-RU" w:bidi="ar-SA"/>
    </w:rPr>
  </w:style>
  <w:style w:type="character" w:customStyle="1" w:styleId="ad">
    <w:name w:val="Основной текст_"/>
    <w:link w:val="41"/>
    <w:locked/>
    <w:rsid w:val="00A51585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d"/>
    <w:rsid w:val="00A51585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0553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55376"/>
    <w:pPr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11327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http://municipal.garant.ru/document?id=12012604&amp;sub=781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2018-05-10T12:20:00Z</cp:lastPrinted>
  <dcterms:created xsi:type="dcterms:W3CDTF">2018-05-10T12:00:00Z</dcterms:created>
  <dcterms:modified xsi:type="dcterms:W3CDTF">2018-05-10T12:28:00Z</dcterms:modified>
</cp:coreProperties>
</file>