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EC2DD5">
        <w:rPr>
          <w:rFonts w:ascii="Times New Roman" w:hAnsi="Times New Roman"/>
          <w:sz w:val="28"/>
          <w:szCs w:val="28"/>
        </w:rPr>
        <w:t>26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EC2DD5">
        <w:rPr>
          <w:rFonts w:ascii="Times New Roman" w:hAnsi="Times New Roman"/>
          <w:sz w:val="28"/>
          <w:szCs w:val="28"/>
        </w:rPr>
        <w:t>5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C2DD5">
        <w:rPr>
          <w:rFonts w:ascii="Times New Roman" w:hAnsi="Times New Roman"/>
          <w:sz w:val="28"/>
          <w:szCs w:val="28"/>
        </w:rPr>
        <w:t>85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04535" w:rsidRPr="00C11893" w:rsidRDefault="00C11893" w:rsidP="00693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EC2DD5">
        <w:rPr>
          <w:rFonts w:ascii="Times New Roman" w:hAnsi="Times New Roman"/>
          <w:sz w:val="28"/>
          <w:szCs w:val="28"/>
        </w:rPr>
        <w:t xml:space="preserve"> постановления администрации № </w:t>
      </w:r>
      <w:r>
        <w:rPr>
          <w:rFonts w:ascii="Times New Roman" w:hAnsi="Times New Roman"/>
          <w:sz w:val="28"/>
          <w:szCs w:val="28"/>
        </w:rPr>
        <w:t>7</w:t>
      </w:r>
      <w:r w:rsidR="00EC2D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C2DD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EC2D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 г.</w:t>
      </w:r>
      <w:r w:rsidR="00EC2DD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32B55" w:rsidRPr="00EC2DD5">
        <w:rPr>
          <w:rFonts w:ascii="Times New Roman" w:hAnsi="Times New Roman"/>
          <w:sz w:val="28"/>
          <w:szCs w:val="28"/>
        </w:rPr>
        <w:t>«</w:t>
      </w:r>
      <w:r w:rsidR="00EC2DD5" w:rsidRPr="00EC2DD5">
        <w:rPr>
          <w:rFonts w:ascii="Times New Roman" w:hAnsi="Times New Roman"/>
          <w:bCs/>
          <w:sz w:val="28"/>
          <w:szCs w:val="28"/>
        </w:rPr>
        <w:t xml:space="preserve"> Об утверждении Порядка исполнения решения о применении </w:t>
      </w:r>
      <w:r w:rsidR="00EC2DD5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EC2DD5" w:rsidRPr="00EC2DD5">
        <w:rPr>
          <w:rFonts w:ascii="Times New Roman" w:hAnsi="Times New Roman"/>
          <w:bCs/>
          <w:sz w:val="28"/>
          <w:szCs w:val="28"/>
        </w:rPr>
        <w:t>бюджетных мер принуждения</w:t>
      </w:r>
      <w:r w:rsidR="00A45467" w:rsidRPr="00EC2DD5">
        <w:rPr>
          <w:rFonts w:ascii="Times New Roman" w:hAnsi="Times New Roman"/>
          <w:sz w:val="28"/>
          <w:szCs w:val="28"/>
        </w:rPr>
        <w:t>»</w:t>
      </w:r>
      <w:r w:rsidR="00704535" w:rsidRPr="00EC2DD5">
        <w:rPr>
          <w:rFonts w:ascii="Times New Roman" w:hAnsi="Times New Roman"/>
          <w:sz w:val="28"/>
          <w:szCs w:val="28"/>
        </w:rPr>
        <w:t>.</w:t>
      </w:r>
    </w:p>
    <w:p w:rsidR="00552606" w:rsidRDefault="00704535" w:rsidP="00704535">
      <w:pPr>
        <w:jc w:val="both"/>
        <w:rPr>
          <w:rFonts w:ascii="Times New Roman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A095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>рассмотрев экспертное заключение Министерства юстиции Республики Крым от 13.05.2021 года</w:t>
      </w:r>
      <w:proofErr w:type="gramStart"/>
      <w:r w:rsidR="00EC2D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2DD5">
        <w:rPr>
          <w:rFonts w:ascii="Times New Roman" w:hAnsi="Times New Roman"/>
          <w:sz w:val="28"/>
          <w:szCs w:val="28"/>
        </w:rPr>
        <w:t xml:space="preserve">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муниципальных нормативных правовых актов, </w:t>
      </w:r>
    </w:p>
    <w:p w:rsidR="00552606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704535" w:rsidRDefault="00552606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hAnsi="Times New Roman"/>
          <w:sz w:val="28"/>
          <w:szCs w:val="28"/>
        </w:rPr>
        <w:t>ПОСТАНОВЛЯЕТ:</w:t>
      </w:r>
    </w:p>
    <w:p w:rsidR="00A45467" w:rsidRPr="00825A7D" w:rsidRDefault="00825A7D" w:rsidP="00825A7D">
      <w:pPr>
        <w:ind w:right="-1"/>
        <w:rPr>
          <w:rFonts w:ascii="Times New Roman" w:eastAsia="A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EC2DD5">
        <w:rPr>
          <w:rFonts w:ascii="Times New Roman" w:hAnsi="Times New Roman"/>
          <w:sz w:val="28"/>
          <w:szCs w:val="28"/>
        </w:rPr>
        <w:t>овление администрации №</w:t>
      </w:r>
      <w:r w:rsidR="00C11893">
        <w:rPr>
          <w:rFonts w:ascii="Times New Roman" w:hAnsi="Times New Roman"/>
          <w:sz w:val="28"/>
          <w:szCs w:val="28"/>
        </w:rPr>
        <w:t>7</w:t>
      </w:r>
      <w:r w:rsidR="00EC2DD5">
        <w:rPr>
          <w:rFonts w:ascii="Times New Roman" w:hAnsi="Times New Roman"/>
          <w:sz w:val="28"/>
          <w:szCs w:val="28"/>
        </w:rPr>
        <w:t>2 от 14</w:t>
      </w:r>
      <w:r w:rsidR="00C11893">
        <w:rPr>
          <w:rFonts w:ascii="Times New Roman" w:hAnsi="Times New Roman"/>
          <w:sz w:val="28"/>
          <w:szCs w:val="28"/>
        </w:rPr>
        <w:t>.0</w:t>
      </w:r>
      <w:r w:rsidR="00EC2DD5">
        <w:rPr>
          <w:rFonts w:ascii="Times New Roman" w:hAnsi="Times New Roman"/>
          <w:sz w:val="28"/>
          <w:szCs w:val="28"/>
        </w:rPr>
        <w:t xml:space="preserve">4.2021 г. </w:t>
      </w:r>
      <w:r w:rsidR="00EC2DD5" w:rsidRPr="00EC2DD5">
        <w:rPr>
          <w:rFonts w:ascii="Times New Roman" w:hAnsi="Times New Roman"/>
          <w:sz w:val="28"/>
          <w:szCs w:val="28"/>
        </w:rPr>
        <w:t>«</w:t>
      </w:r>
      <w:r w:rsidR="00EC2DD5" w:rsidRPr="00EC2DD5">
        <w:rPr>
          <w:rFonts w:ascii="Times New Roman" w:hAnsi="Times New Roman"/>
          <w:bCs/>
          <w:sz w:val="28"/>
          <w:szCs w:val="28"/>
        </w:rPr>
        <w:t>Об утверждении Порядка исполнения решения о применении бюджетных мер принуждения</w:t>
      </w:r>
      <w:r w:rsidR="00C11893" w:rsidRPr="00832B55">
        <w:rPr>
          <w:rFonts w:ascii="Times New Roman" w:hAnsi="Times New Roman"/>
          <w:sz w:val="28"/>
          <w:szCs w:val="28"/>
        </w:rPr>
        <w:t>».</w:t>
      </w:r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2606" w:rsidRDefault="00552606" w:rsidP="002C6134">
      <w:pPr>
        <w:pStyle w:val="11"/>
        <w:rPr>
          <w:rFonts w:ascii="Times New Roman" w:hAnsi="Times New Roman"/>
          <w:sz w:val="28"/>
          <w:szCs w:val="28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3D" w:rsidRDefault="00475F3D">
      <w:r>
        <w:separator/>
      </w:r>
    </w:p>
  </w:endnote>
  <w:endnote w:type="continuationSeparator" w:id="0">
    <w:p w:rsidR="00475F3D" w:rsidRDefault="0047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C6F3B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C6F3B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606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3D" w:rsidRDefault="00475F3D">
      <w:r>
        <w:separator/>
      </w:r>
    </w:p>
  </w:footnote>
  <w:footnote w:type="continuationSeparator" w:id="0">
    <w:p w:rsidR="00475F3D" w:rsidRDefault="00475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F17621"/>
    <w:rsid w:val="00F366DC"/>
    <w:rsid w:val="00F468C0"/>
    <w:rsid w:val="00FB17C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2021-05-26T08:10:00Z</cp:lastPrinted>
  <dcterms:created xsi:type="dcterms:W3CDTF">2021-05-26T08:07:00Z</dcterms:created>
  <dcterms:modified xsi:type="dcterms:W3CDTF">2021-05-26T08:11:00Z</dcterms:modified>
</cp:coreProperties>
</file>