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8" w:rsidRPr="000B2C91" w:rsidRDefault="000B2C91" w:rsidP="000B2C91">
      <w:pPr>
        <w:suppressAutoHyphens/>
        <w:ind w:right="99"/>
        <w:rPr>
          <w:color w:val="FF0000"/>
          <w:lang w:eastAsia="zh-CN"/>
        </w:rPr>
      </w:pPr>
      <w:r w:rsidRPr="000B2C91">
        <w:rPr>
          <w:rFonts w:ascii="Times New Roman" w:hAnsi="Times New Roman" w:cs="Times New Roman"/>
          <w:b/>
          <w:noProof/>
          <w:lang w:eastAsia="zh-CN"/>
        </w:rPr>
        <w:t xml:space="preserve">                                                  </w:t>
      </w:r>
      <w:r w:rsidR="001B6B4D">
        <w:rPr>
          <w:rFonts w:ascii="Times New Roman" w:hAnsi="Times New Roman" w:cs="Times New Roman"/>
          <w:b/>
          <w:noProof/>
          <w:lang w:eastAsia="zh-CN"/>
        </w:rPr>
        <w:t xml:space="preserve">         </w:t>
      </w:r>
      <w:r w:rsidRPr="000B2C91">
        <w:rPr>
          <w:rFonts w:ascii="Times New Roman" w:hAnsi="Times New Roman" w:cs="Times New Roman"/>
          <w:b/>
          <w:noProof/>
          <w:lang w:eastAsia="zh-CN"/>
        </w:rPr>
        <w:t xml:space="preserve">    </w:t>
      </w:r>
      <w:r w:rsidR="0012502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" cy="655320"/>
            <wp:effectExtent l="19050" t="0" r="0" b="0"/>
            <wp:docPr id="1" name="Рисунок 4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CE8" w:rsidRPr="000B2C91">
        <w:rPr>
          <w:rFonts w:ascii="Times New Roman" w:hAnsi="Times New Roman" w:cs="Times New Roman"/>
          <w:b/>
          <w:noProof/>
          <w:lang w:eastAsia="zh-CN"/>
        </w:rPr>
        <w:t xml:space="preserve">                             </w:t>
      </w:r>
    </w:p>
    <w:p w:rsidR="008B6CE8" w:rsidRPr="000B2C91" w:rsidRDefault="008B6CE8" w:rsidP="008B6CE8">
      <w:pPr>
        <w:widowControl/>
        <w:suppressAutoHyphens/>
        <w:autoSpaceDE/>
        <w:autoSpaceDN/>
        <w:adjustRightInd/>
        <w:ind w:right="99" w:firstLine="0"/>
        <w:jc w:val="center"/>
        <w:rPr>
          <w:rFonts w:ascii="Times New Roman" w:hAnsi="Times New Roman" w:cs="Times New Roman"/>
          <w:b/>
          <w:lang w:eastAsia="zh-CN"/>
        </w:rPr>
      </w:pPr>
      <w:r w:rsidRPr="000B2C91">
        <w:rPr>
          <w:rFonts w:ascii="Times New Roman" w:hAnsi="Times New Roman" w:cs="Times New Roman"/>
          <w:b/>
          <w:lang w:eastAsia="zh-CN"/>
        </w:rPr>
        <w:t xml:space="preserve">РЕСПУБЛИКА КРЫМ </w:t>
      </w:r>
    </w:p>
    <w:p w:rsidR="008B6CE8" w:rsidRPr="000B2C91" w:rsidRDefault="008B6CE8" w:rsidP="008B6CE8">
      <w:pPr>
        <w:widowControl/>
        <w:suppressAutoHyphens/>
        <w:autoSpaceDE/>
        <w:autoSpaceDN/>
        <w:adjustRightInd/>
        <w:ind w:right="99" w:firstLine="0"/>
        <w:jc w:val="center"/>
        <w:rPr>
          <w:rFonts w:ascii="Times New Roman" w:hAnsi="Times New Roman" w:cs="Times New Roman"/>
          <w:b/>
          <w:lang w:eastAsia="zh-CN"/>
        </w:rPr>
      </w:pPr>
      <w:r w:rsidRPr="000B2C91">
        <w:rPr>
          <w:rFonts w:ascii="Times New Roman" w:hAnsi="Times New Roman" w:cs="Times New Roman"/>
          <w:b/>
          <w:lang w:eastAsia="zh-CN"/>
        </w:rPr>
        <w:t>НИЖНЕГОРСКИЙ РАЙОН</w:t>
      </w:r>
    </w:p>
    <w:p w:rsidR="008B6CE8" w:rsidRPr="000B2C91" w:rsidRDefault="001B6B4D" w:rsidP="008B6CE8">
      <w:pPr>
        <w:widowControl/>
        <w:suppressAutoHyphens/>
        <w:autoSpaceDE/>
        <w:autoSpaceDN/>
        <w:adjustRightInd/>
        <w:ind w:right="99" w:firstLine="0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НОВОГРИГОРЬЕВСКИЙ</w:t>
      </w:r>
      <w:r w:rsidR="008B6CE8" w:rsidRPr="000B2C91">
        <w:rPr>
          <w:rFonts w:ascii="Times New Roman" w:hAnsi="Times New Roman" w:cs="Times New Roman"/>
          <w:b/>
          <w:lang w:eastAsia="zh-CN"/>
        </w:rPr>
        <w:t xml:space="preserve"> СЕЛЬСКИЙ СОВЕТ</w:t>
      </w:r>
    </w:p>
    <w:p w:rsidR="008B6CE8" w:rsidRPr="000B2C91" w:rsidRDefault="008B6CE8" w:rsidP="008B6CE8">
      <w:pPr>
        <w:widowControl/>
        <w:suppressAutoHyphens/>
        <w:autoSpaceDE/>
        <w:autoSpaceDN/>
        <w:adjustRightInd/>
        <w:ind w:right="99" w:firstLine="0"/>
        <w:jc w:val="center"/>
        <w:rPr>
          <w:b/>
          <w:bCs/>
          <w:lang w:eastAsia="zh-CN"/>
        </w:rPr>
      </w:pPr>
    </w:p>
    <w:p w:rsidR="008B6CE8" w:rsidRPr="000B2C91" w:rsidRDefault="00F839E9" w:rsidP="008B6CE8">
      <w:pPr>
        <w:suppressAutoHyphens/>
        <w:autoSpaceDN/>
        <w:adjustRightInd/>
        <w:spacing w:line="360" w:lineRule="auto"/>
        <w:ind w:firstLine="0"/>
        <w:jc w:val="center"/>
        <w:rPr>
          <w:bCs/>
          <w:lang w:eastAsia="zh-CN"/>
        </w:rPr>
      </w:pPr>
      <w:r>
        <w:rPr>
          <w:rFonts w:ascii="Times New Roman" w:hAnsi="Times New Roman" w:cs="Times New Roman"/>
          <w:bCs/>
          <w:lang w:eastAsia="uk-UA"/>
        </w:rPr>
        <w:t>43</w:t>
      </w:r>
      <w:r w:rsidR="000B2C91" w:rsidRPr="000B2C91">
        <w:rPr>
          <w:rFonts w:ascii="Times New Roman" w:hAnsi="Times New Roman" w:cs="Times New Roman"/>
          <w:bCs/>
          <w:lang w:eastAsia="uk-UA"/>
        </w:rPr>
        <w:t>-</w:t>
      </w:r>
      <w:r w:rsidR="001B6B4D">
        <w:rPr>
          <w:rFonts w:ascii="Times New Roman" w:hAnsi="Times New Roman" w:cs="Times New Roman"/>
          <w:bCs/>
          <w:lang w:eastAsia="uk-UA"/>
        </w:rPr>
        <w:t xml:space="preserve">я сессия </w:t>
      </w:r>
      <w:r w:rsidR="008B6CE8" w:rsidRPr="000B2C91">
        <w:rPr>
          <w:rFonts w:ascii="Times New Roman" w:hAnsi="Times New Roman" w:cs="Times New Roman"/>
          <w:bCs/>
          <w:lang w:eastAsia="uk-UA"/>
        </w:rPr>
        <w:t xml:space="preserve"> </w:t>
      </w:r>
      <w:r w:rsidR="008B6CE8" w:rsidRPr="000B2C91">
        <w:rPr>
          <w:rFonts w:ascii="Times New Roman" w:hAnsi="Times New Roman" w:cs="Times New Roman"/>
          <w:bCs/>
          <w:lang w:val="en-US" w:eastAsia="uk-UA"/>
        </w:rPr>
        <w:t>II</w:t>
      </w:r>
      <w:r w:rsidR="008B6CE8" w:rsidRPr="000B2C91">
        <w:rPr>
          <w:rFonts w:ascii="Times New Roman" w:hAnsi="Times New Roman" w:cs="Times New Roman"/>
          <w:bCs/>
          <w:lang w:eastAsia="uk-UA"/>
        </w:rPr>
        <w:t>-го</w:t>
      </w:r>
      <w:r w:rsidR="008B6CE8" w:rsidRPr="000B2C91">
        <w:rPr>
          <w:rFonts w:ascii="Times New Roman" w:hAnsi="Times New Roman" w:cs="Times New Roman"/>
          <w:bCs/>
          <w:lang w:val="uk-UA" w:eastAsia="uk-UA"/>
        </w:rPr>
        <w:t xml:space="preserve"> </w:t>
      </w:r>
      <w:proofErr w:type="spellStart"/>
      <w:r w:rsidR="008B6CE8" w:rsidRPr="000B2C91">
        <w:rPr>
          <w:rFonts w:ascii="Times New Roman" w:hAnsi="Times New Roman" w:cs="Times New Roman"/>
          <w:bCs/>
          <w:lang w:val="uk-UA" w:eastAsia="uk-UA"/>
        </w:rPr>
        <w:t>созыва</w:t>
      </w:r>
      <w:proofErr w:type="spellEnd"/>
    </w:p>
    <w:p w:rsidR="008B6CE8" w:rsidRPr="000B2C91" w:rsidRDefault="008B6CE8" w:rsidP="008B6CE8">
      <w:pPr>
        <w:suppressAutoHyphens/>
        <w:autoSpaceDN/>
        <w:adjustRightInd/>
        <w:ind w:firstLine="0"/>
        <w:jc w:val="center"/>
        <w:rPr>
          <w:b/>
          <w:bCs/>
          <w:lang w:eastAsia="zh-CN"/>
        </w:rPr>
      </w:pPr>
      <w:r w:rsidRPr="000B2C91">
        <w:rPr>
          <w:b/>
          <w:bCs/>
          <w:lang w:eastAsia="zh-CN"/>
        </w:rPr>
        <w:t>РЕШЕНИЕ</w:t>
      </w:r>
    </w:p>
    <w:p w:rsidR="008B6CE8" w:rsidRPr="000B2C91" w:rsidRDefault="008B6CE8" w:rsidP="008B6CE8">
      <w:pPr>
        <w:widowControl/>
        <w:suppressAutoHyphens/>
        <w:autoSpaceDE/>
        <w:autoSpaceDN/>
        <w:adjustRightInd/>
        <w:ind w:right="201" w:firstLine="0"/>
        <w:rPr>
          <w:rFonts w:ascii="Times New Roman" w:hAnsi="Times New Roman" w:cs="Times New Roman"/>
          <w:bCs/>
          <w:lang w:eastAsia="zh-CN"/>
        </w:rPr>
      </w:pPr>
      <w:r w:rsidRPr="000B2C91">
        <w:rPr>
          <w:rFonts w:ascii="Times New Roman" w:hAnsi="Times New Roman" w:cs="Times New Roman"/>
          <w:bCs/>
          <w:lang w:eastAsia="zh-CN"/>
        </w:rPr>
        <w:t>от «</w:t>
      </w:r>
      <w:r w:rsidR="00F839E9">
        <w:rPr>
          <w:rFonts w:ascii="Times New Roman" w:hAnsi="Times New Roman" w:cs="Times New Roman"/>
          <w:bCs/>
          <w:lang w:eastAsia="zh-CN"/>
        </w:rPr>
        <w:t>04</w:t>
      </w:r>
      <w:r w:rsidRPr="000B2C91">
        <w:rPr>
          <w:rFonts w:ascii="Times New Roman" w:hAnsi="Times New Roman" w:cs="Times New Roman"/>
          <w:bCs/>
          <w:lang w:eastAsia="zh-CN"/>
        </w:rPr>
        <w:t>»</w:t>
      </w:r>
      <w:r w:rsidR="00F839E9">
        <w:rPr>
          <w:rFonts w:ascii="Times New Roman" w:hAnsi="Times New Roman" w:cs="Times New Roman"/>
          <w:bCs/>
          <w:lang w:eastAsia="zh-CN"/>
        </w:rPr>
        <w:t xml:space="preserve"> декабря</w:t>
      </w:r>
      <w:r w:rsidR="000B2C91" w:rsidRPr="000B2C91">
        <w:rPr>
          <w:rFonts w:ascii="Times New Roman" w:hAnsi="Times New Roman" w:cs="Times New Roman"/>
          <w:bCs/>
          <w:lang w:eastAsia="zh-CN"/>
        </w:rPr>
        <w:t xml:space="preserve"> </w:t>
      </w:r>
      <w:r w:rsidR="001B6B4D">
        <w:rPr>
          <w:rFonts w:ascii="Times New Roman" w:hAnsi="Times New Roman" w:cs="Times New Roman"/>
          <w:bCs/>
          <w:lang w:eastAsia="zh-CN"/>
        </w:rPr>
        <w:t>2023</w:t>
      </w:r>
      <w:r w:rsidRPr="000B2C91">
        <w:rPr>
          <w:rFonts w:ascii="Times New Roman" w:hAnsi="Times New Roman" w:cs="Times New Roman"/>
          <w:bCs/>
          <w:lang w:eastAsia="zh-CN"/>
        </w:rPr>
        <w:t xml:space="preserve"> г.                                                                                        №</w:t>
      </w:r>
      <w:r w:rsidR="00F839E9">
        <w:rPr>
          <w:rFonts w:ascii="Times New Roman" w:hAnsi="Times New Roman" w:cs="Times New Roman"/>
          <w:bCs/>
          <w:lang w:eastAsia="zh-CN"/>
        </w:rPr>
        <w:t>2</w:t>
      </w:r>
    </w:p>
    <w:p w:rsidR="008B6CE8" w:rsidRPr="000B2C91" w:rsidRDefault="008B6CE8" w:rsidP="008B6CE8">
      <w:pPr>
        <w:widowControl/>
        <w:suppressAutoHyphens/>
        <w:autoSpaceDE/>
        <w:autoSpaceDN/>
        <w:adjustRightInd/>
        <w:ind w:right="201" w:firstLine="0"/>
        <w:rPr>
          <w:rFonts w:ascii="Times New Roman" w:hAnsi="Times New Roman" w:cs="Times New Roman"/>
          <w:bCs/>
          <w:lang w:eastAsia="zh-CN"/>
        </w:rPr>
      </w:pPr>
      <w:proofErr w:type="spellStart"/>
      <w:r w:rsidRPr="000B2C91">
        <w:rPr>
          <w:rFonts w:ascii="Times New Roman" w:hAnsi="Times New Roman" w:cs="Times New Roman"/>
          <w:bCs/>
          <w:lang w:eastAsia="zh-CN"/>
        </w:rPr>
        <w:t>с</w:t>
      </w:r>
      <w:r w:rsidR="001B6B4D">
        <w:rPr>
          <w:rFonts w:ascii="Times New Roman" w:hAnsi="Times New Roman" w:cs="Times New Roman"/>
          <w:bCs/>
          <w:lang w:eastAsia="zh-CN"/>
        </w:rPr>
        <w:t>Новогригорьевка</w:t>
      </w:r>
      <w:proofErr w:type="spellEnd"/>
    </w:p>
    <w:p w:rsidR="008B6CE8" w:rsidRPr="00537E65" w:rsidRDefault="008B6CE8" w:rsidP="00537E65">
      <w:pPr>
        <w:pStyle w:val="1"/>
        <w:spacing w:before="0" w:after="0"/>
        <w:jc w:val="left"/>
        <w:rPr>
          <w:b w:val="0"/>
          <w:color w:val="auto"/>
        </w:rPr>
      </w:pPr>
    </w:p>
    <w:p w:rsidR="00C95945" w:rsidRPr="00537E65" w:rsidRDefault="00C95945" w:rsidP="00537E65">
      <w:pPr>
        <w:pStyle w:val="1"/>
        <w:spacing w:before="0" w:after="0"/>
        <w:jc w:val="left"/>
        <w:rPr>
          <w:b w:val="0"/>
          <w:color w:val="auto"/>
        </w:rPr>
      </w:pPr>
      <w:r w:rsidRPr="00537E65">
        <w:rPr>
          <w:b w:val="0"/>
          <w:color w:val="auto"/>
        </w:rPr>
        <w:t>Об утверждении методики определения размера платы за размещение нестационарного торгового объекта</w:t>
      </w:r>
      <w:r w:rsidR="000A2A02" w:rsidRPr="00537E65">
        <w:rPr>
          <w:b w:val="0"/>
          <w:color w:val="auto"/>
        </w:rPr>
        <w:t>, нестационарного объекта для оказания услуг</w:t>
      </w:r>
      <w:r w:rsidRPr="00537E65">
        <w:rPr>
          <w:b w:val="0"/>
          <w:color w:val="auto"/>
        </w:rPr>
        <w:t xml:space="preserve"> на земельном участке, </w:t>
      </w:r>
      <w:proofErr w:type="gramStart"/>
      <w:r w:rsidRPr="00537E65">
        <w:rPr>
          <w:b w:val="0"/>
          <w:color w:val="auto"/>
        </w:rPr>
        <w:t>находящ</w:t>
      </w:r>
      <w:r w:rsidR="007C4818" w:rsidRPr="00537E65">
        <w:rPr>
          <w:b w:val="0"/>
          <w:color w:val="auto"/>
        </w:rPr>
        <w:t>и</w:t>
      </w:r>
      <w:r w:rsidRPr="00537E65">
        <w:rPr>
          <w:b w:val="0"/>
          <w:color w:val="auto"/>
        </w:rPr>
        <w:t>мся</w:t>
      </w:r>
      <w:proofErr w:type="gramEnd"/>
      <w:r w:rsidRPr="00537E65">
        <w:rPr>
          <w:b w:val="0"/>
          <w:color w:val="auto"/>
        </w:rPr>
        <w:t xml:space="preserve"> в </w:t>
      </w:r>
      <w:bookmarkStart w:id="0" w:name="_Hlk104445795"/>
      <w:r w:rsidRPr="00537E65">
        <w:rPr>
          <w:b w:val="0"/>
          <w:color w:val="auto"/>
        </w:rPr>
        <w:t>собственности</w:t>
      </w:r>
      <w:r w:rsidR="007C4818" w:rsidRPr="00537E65">
        <w:rPr>
          <w:b w:val="0"/>
          <w:color w:val="auto"/>
        </w:rPr>
        <w:t xml:space="preserve"> муниципального образования </w:t>
      </w:r>
      <w:proofErr w:type="spellStart"/>
      <w:r w:rsidR="001B6B4D" w:rsidRPr="00537E65">
        <w:rPr>
          <w:b w:val="0"/>
          <w:color w:val="auto"/>
        </w:rPr>
        <w:t>Новогригорьевское</w:t>
      </w:r>
      <w:proofErr w:type="spellEnd"/>
      <w:r w:rsidR="007C4818" w:rsidRPr="00537E65">
        <w:rPr>
          <w:b w:val="0"/>
          <w:color w:val="auto"/>
        </w:rPr>
        <w:t xml:space="preserve"> сельское поселение Нижнегорского района Республики Крым</w:t>
      </w:r>
      <w:r w:rsidR="00F839E9">
        <w:rPr>
          <w:b w:val="0"/>
          <w:color w:val="auto"/>
        </w:rPr>
        <w:t>.</w:t>
      </w:r>
    </w:p>
    <w:p w:rsidR="00C95945" w:rsidRPr="00604AC2" w:rsidRDefault="00C95945" w:rsidP="007C4818"/>
    <w:bookmarkEnd w:id="0"/>
    <w:p w:rsidR="008B6CE8" w:rsidRPr="00604AC2" w:rsidRDefault="00C95945" w:rsidP="008B6CE8">
      <w:proofErr w:type="gramStart"/>
      <w:r w:rsidRPr="00604AC2">
        <w:t xml:space="preserve">В соответствии с </w:t>
      </w:r>
      <w:r w:rsidRPr="00604AC2">
        <w:rPr>
          <w:rStyle w:val="a4"/>
          <w:color w:val="auto"/>
        </w:rPr>
        <w:t>Федеральным законом</w:t>
      </w:r>
      <w:r w:rsidRPr="00604AC2">
        <w:t xml:space="preserve"> от 06.10.2003</w:t>
      </w:r>
      <w:r w:rsidR="000A2A02" w:rsidRPr="00604AC2">
        <w:t xml:space="preserve"> </w:t>
      </w:r>
      <w:r w:rsidR="007C4818" w:rsidRPr="00604AC2">
        <w:t xml:space="preserve">г. </w:t>
      </w:r>
      <w:r w:rsidRPr="00604AC2">
        <w:t xml:space="preserve">N131-ФЗ "Об общих принципах организации местного самоуправления в Российской Федерации", </w:t>
      </w:r>
      <w:r w:rsidRPr="00604AC2">
        <w:rPr>
          <w:rStyle w:val="a4"/>
          <w:color w:val="auto"/>
        </w:rPr>
        <w:t>постановлением</w:t>
      </w:r>
      <w:r w:rsidRPr="00604AC2">
        <w:t xml:space="preserve"> </w:t>
      </w:r>
      <w:r w:rsidR="00AB33C3" w:rsidRPr="00604AC2">
        <w:t>Совета министров Республики Крым от 28</w:t>
      </w:r>
      <w:r w:rsidR="007C4818" w:rsidRPr="00604AC2">
        <w:t>.12.</w:t>
      </w:r>
      <w:r w:rsidR="00AB33C3" w:rsidRPr="00604AC2">
        <w:t>2019</w:t>
      </w:r>
      <w:r w:rsidR="000A2A02" w:rsidRPr="00604AC2">
        <w:t xml:space="preserve"> </w:t>
      </w:r>
      <w:r w:rsidR="00AB33C3" w:rsidRPr="00604AC2">
        <w:t>г. N</w:t>
      </w:r>
      <w:r w:rsidR="000A2A02" w:rsidRPr="00604AC2">
        <w:t xml:space="preserve"> </w:t>
      </w:r>
      <w:r w:rsidR="00AB33C3" w:rsidRPr="00604AC2">
        <w:t>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</w:t>
      </w:r>
      <w:proofErr w:type="gramEnd"/>
      <w:r w:rsidR="00AB33C3" w:rsidRPr="00604AC2">
        <w:t xml:space="preserve"> </w:t>
      </w:r>
      <w:proofErr w:type="gramStart"/>
      <w:r w:rsidR="00AB33C3" w:rsidRPr="00604AC2">
        <w:t>утратившим силу постановления Совета министров Республики Крым от 12</w:t>
      </w:r>
      <w:r w:rsidR="007C4818" w:rsidRPr="00604AC2">
        <w:t>.11.</w:t>
      </w:r>
      <w:r w:rsidR="00AB33C3" w:rsidRPr="00604AC2">
        <w:t>2014</w:t>
      </w:r>
      <w:r w:rsidR="000A2A02" w:rsidRPr="00604AC2">
        <w:t xml:space="preserve"> </w:t>
      </w:r>
      <w:r w:rsidR="007C4818" w:rsidRPr="00604AC2">
        <w:t>г.</w:t>
      </w:r>
      <w:r w:rsidR="00AB33C3" w:rsidRPr="00604AC2">
        <w:t xml:space="preserve"> N450"</w:t>
      </w:r>
      <w:r w:rsidRPr="00604AC2">
        <w:t xml:space="preserve">, </w:t>
      </w:r>
      <w:r w:rsidRPr="00604AC2">
        <w:rPr>
          <w:rStyle w:val="a4"/>
          <w:color w:val="auto"/>
        </w:rPr>
        <w:t>постановлением</w:t>
      </w:r>
      <w:r w:rsidRPr="00604AC2">
        <w:t xml:space="preserve"> Совета министров Республики Крым от 23.08.2016</w:t>
      </w:r>
      <w:r w:rsidR="000A2A02" w:rsidRPr="00604AC2">
        <w:t xml:space="preserve"> </w:t>
      </w:r>
      <w:r w:rsidR="007C4818" w:rsidRPr="00604AC2">
        <w:t xml:space="preserve">г. </w:t>
      </w:r>
      <w:r w:rsidRPr="00604AC2">
        <w:t>N</w:t>
      </w:r>
      <w:r w:rsidR="000A2A02" w:rsidRPr="00604AC2">
        <w:t xml:space="preserve"> </w:t>
      </w:r>
      <w:r w:rsidRPr="00604AC2">
        <w:t>402 "Об утверждении Порядка размещения и функционирования нестационарных торговых объектов</w:t>
      </w:r>
      <w:r w:rsidR="000A2A02" w:rsidRPr="00604AC2">
        <w:t>, нестационарных объектов для оказания услуг</w:t>
      </w:r>
      <w:r w:rsidRPr="00604AC2">
        <w:t xml:space="preserve"> на территории муниципальных</w:t>
      </w:r>
      <w:r w:rsidR="00EC6487" w:rsidRPr="00604AC2">
        <w:t xml:space="preserve"> образований в Республике Крым", </w:t>
      </w:r>
      <w:r w:rsidR="008B6CE8" w:rsidRPr="00604AC2">
        <w:t xml:space="preserve">Устава муниципального образования </w:t>
      </w:r>
      <w:proofErr w:type="spellStart"/>
      <w:r w:rsidR="001B6B4D" w:rsidRPr="00604AC2">
        <w:t>Новогригорьевское</w:t>
      </w:r>
      <w:proofErr w:type="spellEnd"/>
      <w:r w:rsidR="008B6CE8" w:rsidRPr="00604AC2">
        <w:t xml:space="preserve"> сельское поселение Нижнегорского района Республики Крым,</w:t>
      </w:r>
      <w:proofErr w:type="gramEnd"/>
      <w:r w:rsidR="008B6CE8" w:rsidRPr="00604AC2">
        <w:t xml:space="preserve"> </w:t>
      </w:r>
      <w:proofErr w:type="spellStart"/>
      <w:r w:rsidR="001B6B4D" w:rsidRPr="00604AC2">
        <w:t>Новогригорьевский</w:t>
      </w:r>
      <w:proofErr w:type="spellEnd"/>
      <w:r w:rsidR="008B6CE8" w:rsidRPr="00604AC2">
        <w:t xml:space="preserve"> сельский совет</w:t>
      </w:r>
    </w:p>
    <w:p w:rsidR="008B6CE8" w:rsidRPr="00604AC2" w:rsidRDefault="008B6CE8" w:rsidP="008B6CE8"/>
    <w:p w:rsidR="008B6CE8" w:rsidRPr="00604AC2" w:rsidRDefault="008B6CE8" w:rsidP="008B6CE8">
      <w:pPr>
        <w:rPr>
          <w:b/>
        </w:rPr>
      </w:pPr>
      <w:r w:rsidRPr="00604AC2">
        <w:rPr>
          <w:b/>
        </w:rPr>
        <w:t>РЕШИЛ:</w:t>
      </w:r>
    </w:p>
    <w:p w:rsidR="007C4818" w:rsidRPr="00604AC2" w:rsidRDefault="007C4818" w:rsidP="008B6CE8">
      <w:pPr>
        <w:rPr>
          <w:b/>
        </w:rPr>
      </w:pPr>
    </w:p>
    <w:p w:rsidR="007C4818" w:rsidRPr="000B2C91" w:rsidRDefault="008B6CE8" w:rsidP="008B6CE8">
      <w:pPr>
        <w:ind w:firstLine="0"/>
      </w:pPr>
      <w:bookmarkStart w:id="1" w:name="sub_1"/>
      <w:r w:rsidRPr="00604AC2">
        <w:t xml:space="preserve">        </w:t>
      </w:r>
      <w:r w:rsidR="00C95945" w:rsidRPr="00604AC2">
        <w:t xml:space="preserve">1. Утвердить </w:t>
      </w:r>
      <w:r w:rsidR="00C95945" w:rsidRPr="00604AC2">
        <w:rPr>
          <w:rStyle w:val="a4"/>
          <w:color w:val="auto"/>
        </w:rPr>
        <w:t>методику</w:t>
      </w:r>
      <w:r w:rsidR="00C95945" w:rsidRPr="00604AC2">
        <w:t xml:space="preserve"> определения размера платы за размещение нестационарного торгового объекта</w:t>
      </w:r>
      <w:r w:rsidR="000A2A02" w:rsidRPr="00604AC2">
        <w:t>, нестационарного объекта для оказания услуг</w:t>
      </w:r>
      <w:r w:rsidR="00C95945" w:rsidRPr="00604AC2">
        <w:t xml:space="preserve"> на</w:t>
      </w:r>
      <w:r w:rsidR="00C95945" w:rsidRPr="000B2C91">
        <w:t xml:space="preserve"> земельном участке, </w:t>
      </w:r>
      <w:proofErr w:type="gramStart"/>
      <w:r w:rsidR="00C95945" w:rsidRPr="000B2C91">
        <w:t>находящ</w:t>
      </w:r>
      <w:r w:rsidR="008F21E8" w:rsidRPr="000B2C91">
        <w:t>и</w:t>
      </w:r>
      <w:r w:rsidR="00C95945" w:rsidRPr="000B2C91">
        <w:t>мся</w:t>
      </w:r>
      <w:proofErr w:type="gramEnd"/>
      <w:r w:rsidR="00C95945" w:rsidRPr="000B2C91">
        <w:t xml:space="preserve"> в</w:t>
      </w:r>
      <w:r w:rsidR="007C4818" w:rsidRPr="000B2C91">
        <w:t xml:space="preserve"> собственности муниципального образования </w:t>
      </w:r>
      <w:proofErr w:type="spellStart"/>
      <w:r w:rsidR="001B6B4D">
        <w:t>Новогригорьевское</w:t>
      </w:r>
      <w:proofErr w:type="spellEnd"/>
      <w:r w:rsidR="007C4818" w:rsidRPr="000B2C91">
        <w:t xml:space="preserve"> сельское поселение Нижнегорского района Республики Крым</w:t>
      </w:r>
      <w:r w:rsidR="00AB67B8" w:rsidRPr="000B2C91">
        <w:t>, согласно приложению.</w:t>
      </w:r>
    </w:p>
    <w:p w:rsidR="008B6CE8" w:rsidRPr="000B2C91" w:rsidRDefault="008B6CE8" w:rsidP="008B6CE8">
      <w:pPr>
        <w:ind w:firstLine="567"/>
        <w:rPr>
          <w:rFonts w:ascii="Times New Roman" w:hAnsi="Times New Roman" w:cs="Times New Roman"/>
        </w:rPr>
      </w:pPr>
      <w:r w:rsidRPr="000B2C91">
        <w:rPr>
          <w:rFonts w:ascii="Times New Roman" w:hAnsi="Times New Roman" w:cs="Times New Roman"/>
        </w:rPr>
        <w:t xml:space="preserve">2. 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1B6B4D">
        <w:rPr>
          <w:rFonts w:ascii="Times New Roman" w:hAnsi="Times New Roman" w:cs="Times New Roman"/>
        </w:rPr>
        <w:t>Новогригорьевское</w:t>
      </w:r>
      <w:proofErr w:type="spellEnd"/>
      <w:r w:rsidRPr="000B2C91">
        <w:rPr>
          <w:rFonts w:ascii="Times New Roman" w:hAnsi="Times New Roman" w:cs="Times New Roman"/>
        </w:rPr>
        <w:t xml:space="preserve"> сельское поселение Нижнегорского района на портале Правительства Республики Крым rk.gov.ru в разделе «Нижнегорский район. Муниципальные образования. </w:t>
      </w:r>
      <w:proofErr w:type="spellStart"/>
      <w:r w:rsidR="001B6B4D">
        <w:rPr>
          <w:rFonts w:ascii="Times New Roman" w:hAnsi="Times New Roman" w:cs="Times New Roman"/>
        </w:rPr>
        <w:t>Новогригорьевское</w:t>
      </w:r>
      <w:proofErr w:type="spellEnd"/>
      <w:r w:rsidRPr="000B2C91">
        <w:rPr>
          <w:rFonts w:ascii="Times New Roman" w:hAnsi="Times New Roman" w:cs="Times New Roman"/>
        </w:rPr>
        <w:t xml:space="preserve"> сельское поселение», на доске объявлений администрации </w:t>
      </w:r>
      <w:proofErr w:type="spellStart"/>
      <w:r w:rsidR="001B6B4D">
        <w:rPr>
          <w:rFonts w:ascii="Times New Roman" w:hAnsi="Times New Roman" w:cs="Times New Roman"/>
        </w:rPr>
        <w:t>Новогригорьевского</w:t>
      </w:r>
      <w:proofErr w:type="spellEnd"/>
      <w:r w:rsidRPr="000B2C91">
        <w:rPr>
          <w:rFonts w:ascii="Times New Roman" w:hAnsi="Times New Roman" w:cs="Times New Roman"/>
        </w:rPr>
        <w:t xml:space="preserve"> сельского поселения по адресу: с</w:t>
      </w:r>
      <w:proofErr w:type="gramStart"/>
      <w:r w:rsidRPr="000B2C91">
        <w:rPr>
          <w:rFonts w:ascii="Times New Roman" w:hAnsi="Times New Roman" w:cs="Times New Roman"/>
        </w:rPr>
        <w:t>.</w:t>
      </w:r>
      <w:r w:rsidR="001B6B4D">
        <w:rPr>
          <w:rFonts w:ascii="Times New Roman" w:hAnsi="Times New Roman" w:cs="Times New Roman"/>
        </w:rPr>
        <w:t>Н</w:t>
      </w:r>
      <w:proofErr w:type="gramEnd"/>
      <w:r w:rsidR="001B6B4D">
        <w:rPr>
          <w:rFonts w:ascii="Times New Roman" w:hAnsi="Times New Roman" w:cs="Times New Roman"/>
        </w:rPr>
        <w:t>овогригорьевка, ул.Мичурина, д.59</w:t>
      </w:r>
      <w:r w:rsidRPr="000B2C91">
        <w:rPr>
          <w:rFonts w:ascii="Times New Roman" w:hAnsi="Times New Roman" w:cs="Times New Roman"/>
        </w:rPr>
        <w:t>.</w:t>
      </w:r>
    </w:p>
    <w:p w:rsidR="008B6CE8" w:rsidRPr="000B2C91" w:rsidRDefault="008B6CE8" w:rsidP="000B2C91">
      <w:pPr>
        <w:ind w:firstLine="567"/>
        <w:rPr>
          <w:rFonts w:ascii="Times New Roman" w:hAnsi="Times New Roman" w:cs="Times New Roman"/>
        </w:rPr>
      </w:pPr>
      <w:r w:rsidRPr="000B2C91">
        <w:rPr>
          <w:rFonts w:ascii="Times New Roman" w:hAnsi="Times New Roman" w:cs="Times New Roman"/>
        </w:rPr>
        <w:t xml:space="preserve">3. Настоящее решение вступает в силу со дня его опубликования (обнародования). </w:t>
      </w:r>
    </w:p>
    <w:p w:rsidR="008B6CE8" w:rsidRPr="000B2C91" w:rsidRDefault="008B6CE8" w:rsidP="008B6CE8">
      <w:pPr>
        <w:ind w:left="57" w:right="57" w:firstLine="0"/>
        <w:rPr>
          <w:rFonts w:ascii="Times New Roman" w:hAnsi="Times New Roman" w:cs="Times New Roman"/>
        </w:rPr>
      </w:pPr>
      <w:r w:rsidRPr="000B2C91">
        <w:rPr>
          <w:rFonts w:ascii="Times New Roman" w:hAnsi="Times New Roman" w:cs="Times New Roman"/>
        </w:rPr>
        <w:t xml:space="preserve">       4. </w:t>
      </w:r>
      <w:proofErr w:type="gramStart"/>
      <w:r w:rsidRPr="000B2C91">
        <w:rPr>
          <w:rFonts w:ascii="Times New Roman" w:hAnsi="Times New Roman" w:cs="Times New Roman"/>
        </w:rPr>
        <w:t>Контроль за</w:t>
      </w:r>
      <w:proofErr w:type="gramEnd"/>
      <w:r w:rsidRPr="000B2C91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</w:t>
      </w:r>
      <w:r w:rsidR="001B6B4D">
        <w:rPr>
          <w:rFonts w:ascii="Times New Roman" w:hAnsi="Times New Roman" w:cs="Times New Roman"/>
        </w:rPr>
        <w:t xml:space="preserve"> </w:t>
      </w:r>
      <w:r w:rsidR="001B6B4D">
        <w:rPr>
          <w:sz w:val="28"/>
          <w:szCs w:val="28"/>
        </w:rPr>
        <w:t xml:space="preserve"> </w:t>
      </w:r>
      <w:r w:rsidR="001B6B4D" w:rsidRPr="001B6B4D">
        <w:t>бюджетно-финансовым вопросам, налогам, муниципальной собственности, земельных и имущественных отношений, экологии, социально-экономическому развитию</w:t>
      </w:r>
      <w:r w:rsidR="001B6B4D">
        <w:t>.</w:t>
      </w:r>
    </w:p>
    <w:p w:rsidR="008B6CE8" w:rsidRDefault="008B6CE8" w:rsidP="008B6CE8">
      <w:pPr>
        <w:rPr>
          <w:rFonts w:ascii="Times New Roman" w:hAnsi="Times New Roman" w:cs="Times New Roman"/>
        </w:rPr>
      </w:pPr>
    </w:p>
    <w:p w:rsidR="008B6CE8" w:rsidRPr="000B2C91" w:rsidRDefault="008B6CE8" w:rsidP="008B6CE8">
      <w:pPr>
        <w:pStyle w:val="ae"/>
        <w:ind w:left="0"/>
        <w:jc w:val="both"/>
        <w:rPr>
          <w:rFonts w:ascii="Times New Roman" w:hAnsi="Times New Roman"/>
        </w:rPr>
      </w:pPr>
      <w:r w:rsidRPr="000B2C91">
        <w:rPr>
          <w:rFonts w:ascii="Times New Roman" w:hAnsi="Times New Roman"/>
        </w:rPr>
        <w:t xml:space="preserve">Председатель </w:t>
      </w:r>
      <w:proofErr w:type="spellStart"/>
      <w:r w:rsidR="001B6B4D">
        <w:rPr>
          <w:rFonts w:ascii="Times New Roman" w:hAnsi="Times New Roman"/>
        </w:rPr>
        <w:t>Новогригорьевского</w:t>
      </w:r>
      <w:proofErr w:type="spellEnd"/>
    </w:p>
    <w:p w:rsidR="008B6CE8" w:rsidRPr="000B2C91" w:rsidRDefault="008B6CE8" w:rsidP="008B6CE8">
      <w:pPr>
        <w:pStyle w:val="ae"/>
        <w:ind w:left="0"/>
        <w:jc w:val="both"/>
        <w:rPr>
          <w:rFonts w:ascii="Times New Roman" w:hAnsi="Times New Roman"/>
        </w:rPr>
      </w:pPr>
      <w:r w:rsidRPr="000B2C91">
        <w:rPr>
          <w:rFonts w:ascii="Times New Roman" w:hAnsi="Times New Roman"/>
        </w:rPr>
        <w:t>сельского совета – глава администрации</w:t>
      </w:r>
    </w:p>
    <w:p w:rsidR="008B6CE8" w:rsidRPr="000B2C91" w:rsidRDefault="001B6B4D" w:rsidP="008B6CE8">
      <w:pPr>
        <w:pStyle w:val="ae"/>
        <w:ind w:left="0"/>
        <w:jc w:val="both"/>
      </w:pPr>
      <w:proofErr w:type="spellStart"/>
      <w:r>
        <w:rPr>
          <w:rFonts w:ascii="Times New Roman" w:hAnsi="Times New Roman"/>
        </w:rPr>
        <w:t>Новогригорьевского</w:t>
      </w:r>
      <w:proofErr w:type="spellEnd"/>
      <w:r w:rsidR="008B6CE8" w:rsidRPr="000B2C91">
        <w:rPr>
          <w:rFonts w:ascii="Times New Roman" w:hAnsi="Times New Roman"/>
        </w:rPr>
        <w:t xml:space="preserve"> сельского поселения</w:t>
      </w:r>
      <w:r w:rsidR="008B6CE8" w:rsidRPr="000B2C91">
        <w:rPr>
          <w:rFonts w:ascii="Times New Roman" w:hAnsi="Times New Roman"/>
        </w:rPr>
        <w:tab/>
      </w:r>
      <w:r w:rsidR="008B6CE8" w:rsidRPr="000B2C91">
        <w:rPr>
          <w:rFonts w:ascii="Times New Roman" w:hAnsi="Times New Roman"/>
        </w:rPr>
        <w:tab/>
        <w:t xml:space="preserve">                       </w:t>
      </w:r>
      <w:r w:rsidR="008B6CE8" w:rsidRPr="000B2C9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А.М.Данилин</w:t>
      </w:r>
    </w:p>
    <w:p w:rsidR="008B6CE8" w:rsidRPr="000B2C91" w:rsidRDefault="008B6CE8" w:rsidP="008B6CE8"/>
    <w:p w:rsidR="008F21E8" w:rsidRDefault="00EC6487" w:rsidP="000B2C9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1"/>
        </w:rPr>
      </w:pPr>
      <w:bookmarkStart w:id="2" w:name="sub_1000"/>
      <w:bookmarkEnd w:id="1"/>
      <w:r w:rsidRPr="007C4818">
        <w:rPr>
          <w:sz w:val="28"/>
          <w:szCs w:val="28"/>
        </w:rPr>
        <w:br w:type="page"/>
      </w:r>
      <w:bookmarkEnd w:id="2"/>
      <w:r w:rsidR="008F21E8" w:rsidRPr="00A626F3">
        <w:rPr>
          <w:rFonts w:ascii="Times New Roman" w:hAnsi="Times New Roman" w:cs="Times New Roman"/>
          <w:spacing w:val="-4"/>
        </w:rPr>
        <w:lastRenderedPageBreak/>
        <w:t>Приложение</w:t>
      </w:r>
      <w:r w:rsidR="008F21E8" w:rsidRPr="00A626F3">
        <w:rPr>
          <w:rFonts w:ascii="Times New Roman" w:hAnsi="Times New Roman" w:cs="Times New Roman"/>
          <w:spacing w:val="-1"/>
        </w:rPr>
        <w:t xml:space="preserve"> </w:t>
      </w:r>
    </w:p>
    <w:p w:rsidR="000B2C91" w:rsidRDefault="008F21E8" w:rsidP="000B2C9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1"/>
        </w:rPr>
      </w:pPr>
      <w:r w:rsidRPr="00A626F3">
        <w:rPr>
          <w:rFonts w:ascii="Times New Roman" w:hAnsi="Times New Roman" w:cs="Times New Roman"/>
          <w:spacing w:val="-1"/>
        </w:rPr>
        <w:t>к решению</w:t>
      </w:r>
      <w:r w:rsidR="000B2C91">
        <w:rPr>
          <w:rFonts w:ascii="Times New Roman" w:hAnsi="Times New Roman" w:cs="Times New Roman"/>
          <w:spacing w:val="-1"/>
        </w:rPr>
        <w:t xml:space="preserve"> </w:t>
      </w:r>
      <w:r w:rsidR="00F839E9">
        <w:rPr>
          <w:rFonts w:ascii="Times New Roman" w:hAnsi="Times New Roman" w:cs="Times New Roman"/>
          <w:spacing w:val="-1"/>
        </w:rPr>
        <w:t>43</w:t>
      </w:r>
      <w:r w:rsidR="001B6B4D">
        <w:rPr>
          <w:rFonts w:ascii="Times New Roman" w:hAnsi="Times New Roman" w:cs="Times New Roman"/>
          <w:spacing w:val="-1"/>
        </w:rPr>
        <w:t>-й сессии</w:t>
      </w:r>
      <w:r w:rsidRPr="00A626F3">
        <w:rPr>
          <w:rFonts w:ascii="Times New Roman" w:hAnsi="Times New Roman" w:cs="Times New Roman"/>
          <w:spacing w:val="-1"/>
        </w:rPr>
        <w:t xml:space="preserve"> </w:t>
      </w:r>
      <w:r w:rsidRPr="00A626F3">
        <w:rPr>
          <w:rFonts w:ascii="Times New Roman" w:hAnsi="Times New Roman" w:cs="Times New Roman"/>
          <w:spacing w:val="-1"/>
          <w:lang w:val="en-US"/>
        </w:rPr>
        <w:t>II</w:t>
      </w:r>
      <w:r w:rsidRPr="00A626F3">
        <w:rPr>
          <w:rFonts w:ascii="Times New Roman" w:hAnsi="Times New Roman" w:cs="Times New Roman"/>
          <w:spacing w:val="-1"/>
        </w:rPr>
        <w:t xml:space="preserve">-го созыва </w:t>
      </w:r>
    </w:p>
    <w:p w:rsidR="000B2C91" w:rsidRDefault="001B6B4D" w:rsidP="000B2C9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Новогригорьевского</w:t>
      </w:r>
      <w:proofErr w:type="spellEnd"/>
      <w:r w:rsidR="008F21E8" w:rsidRPr="00A626F3">
        <w:rPr>
          <w:rFonts w:ascii="Times New Roman" w:hAnsi="Times New Roman" w:cs="Times New Roman"/>
          <w:spacing w:val="-1"/>
        </w:rPr>
        <w:t xml:space="preserve"> сельского совета </w:t>
      </w:r>
    </w:p>
    <w:p w:rsidR="008F21E8" w:rsidRPr="00A626F3" w:rsidRDefault="008F21E8" w:rsidP="000B2C9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1"/>
        </w:rPr>
      </w:pPr>
      <w:r w:rsidRPr="00A626F3">
        <w:rPr>
          <w:rFonts w:ascii="Times New Roman" w:hAnsi="Times New Roman" w:cs="Times New Roman"/>
          <w:spacing w:val="-1"/>
        </w:rPr>
        <w:t>Нижнегорского района Республики Крым</w:t>
      </w:r>
    </w:p>
    <w:p w:rsidR="008F21E8" w:rsidRPr="00626931" w:rsidRDefault="008F21E8" w:rsidP="000B2C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626F3">
        <w:rPr>
          <w:rFonts w:ascii="Times New Roman" w:hAnsi="Times New Roman" w:cs="Times New Roman"/>
        </w:rPr>
        <w:t xml:space="preserve">от </w:t>
      </w:r>
      <w:r w:rsidRPr="00626931">
        <w:rPr>
          <w:rFonts w:ascii="Times New Roman" w:hAnsi="Times New Roman" w:cs="Times New Roman"/>
        </w:rPr>
        <w:t>«</w:t>
      </w:r>
      <w:r w:rsidR="00F839E9">
        <w:rPr>
          <w:rFonts w:ascii="Times New Roman" w:hAnsi="Times New Roman" w:cs="Times New Roman"/>
        </w:rPr>
        <w:t>04</w:t>
      </w:r>
      <w:r w:rsidRPr="00626931">
        <w:rPr>
          <w:rFonts w:ascii="Times New Roman" w:hAnsi="Times New Roman" w:cs="Times New Roman"/>
        </w:rPr>
        <w:t>»</w:t>
      </w:r>
      <w:r w:rsidR="00F839E9">
        <w:rPr>
          <w:rFonts w:ascii="Times New Roman" w:hAnsi="Times New Roman" w:cs="Times New Roman"/>
        </w:rPr>
        <w:t xml:space="preserve"> декабря</w:t>
      </w:r>
      <w:r w:rsidR="000B2C91">
        <w:rPr>
          <w:rFonts w:ascii="Times New Roman" w:hAnsi="Times New Roman" w:cs="Times New Roman"/>
        </w:rPr>
        <w:t xml:space="preserve"> </w:t>
      </w:r>
      <w:r w:rsidRPr="006269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B6B4D">
        <w:rPr>
          <w:rFonts w:ascii="Times New Roman" w:hAnsi="Times New Roman" w:cs="Times New Roman"/>
        </w:rPr>
        <w:t>3</w:t>
      </w:r>
      <w:r w:rsidRPr="00626931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№</w:t>
      </w:r>
      <w:r w:rsidR="000B2C91">
        <w:rPr>
          <w:rFonts w:ascii="Times New Roman" w:hAnsi="Times New Roman" w:cs="Times New Roman"/>
        </w:rPr>
        <w:t xml:space="preserve"> </w:t>
      </w:r>
      <w:r w:rsidR="00F839E9">
        <w:rPr>
          <w:rFonts w:ascii="Times New Roman" w:hAnsi="Times New Roman" w:cs="Times New Roman"/>
        </w:rPr>
        <w:t>2</w:t>
      </w:r>
    </w:p>
    <w:p w:rsidR="008F21E8" w:rsidRDefault="008F21E8" w:rsidP="007C4818">
      <w:pPr>
        <w:ind w:firstLine="0"/>
        <w:jc w:val="center"/>
        <w:rPr>
          <w:sz w:val="28"/>
          <w:szCs w:val="28"/>
        </w:rPr>
      </w:pPr>
    </w:p>
    <w:p w:rsidR="00C95945" w:rsidRPr="00604AC2" w:rsidRDefault="00C95945" w:rsidP="007C4818">
      <w:pPr>
        <w:ind w:firstLine="0"/>
        <w:jc w:val="center"/>
        <w:rPr>
          <w:b/>
        </w:rPr>
      </w:pPr>
      <w:r w:rsidRPr="00604AC2">
        <w:rPr>
          <w:b/>
        </w:rPr>
        <w:t>Методика</w:t>
      </w:r>
      <w:r w:rsidRPr="00604AC2">
        <w:rPr>
          <w:b/>
        </w:rPr>
        <w:br/>
        <w:t>определени</w:t>
      </w:r>
      <w:r w:rsidR="00EC6487" w:rsidRPr="00604AC2">
        <w:rPr>
          <w:b/>
        </w:rPr>
        <w:t>я</w:t>
      </w:r>
      <w:r w:rsidRPr="00604AC2">
        <w:rPr>
          <w:b/>
        </w:rPr>
        <w:t xml:space="preserve"> размера платы за размещение нестационарного торгового объекта</w:t>
      </w:r>
      <w:r w:rsidR="000A2A02" w:rsidRPr="00604AC2">
        <w:rPr>
          <w:b/>
        </w:rPr>
        <w:t>, нестационарного объекта для оказания услуг</w:t>
      </w:r>
      <w:r w:rsidRPr="00604AC2">
        <w:rPr>
          <w:b/>
        </w:rPr>
        <w:t xml:space="preserve"> на земельном участке, находящемся в собственности</w:t>
      </w:r>
      <w:r w:rsidR="008F21E8" w:rsidRPr="00604AC2">
        <w:rPr>
          <w:b/>
        </w:rPr>
        <w:t xml:space="preserve"> </w:t>
      </w:r>
      <w:bookmarkStart w:id="3" w:name="_Hlk104447940"/>
      <w:r w:rsidR="008F21E8" w:rsidRPr="00604AC2">
        <w:rPr>
          <w:b/>
        </w:rPr>
        <w:t xml:space="preserve">муниципального образования </w:t>
      </w:r>
      <w:proofErr w:type="spellStart"/>
      <w:r w:rsidR="001B6B4D" w:rsidRPr="00604AC2">
        <w:rPr>
          <w:b/>
        </w:rPr>
        <w:t>Новогригорьевское</w:t>
      </w:r>
      <w:proofErr w:type="spellEnd"/>
      <w:r w:rsidR="008F21E8" w:rsidRPr="00604AC2">
        <w:rPr>
          <w:b/>
        </w:rPr>
        <w:t xml:space="preserve"> сельское поселение Нижнегорского района Республики Крым</w:t>
      </w:r>
      <w:bookmarkEnd w:id="3"/>
    </w:p>
    <w:p w:rsidR="00C95945" w:rsidRPr="00604AC2" w:rsidRDefault="00C95945" w:rsidP="007C4818">
      <w:pPr>
        <w:rPr>
          <w:b/>
          <w:sz w:val="16"/>
          <w:szCs w:val="16"/>
        </w:rPr>
      </w:pPr>
    </w:p>
    <w:p w:rsidR="00C95945" w:rsidRPr="00604AC2" w:rsidRDefault="00C95945" w:rsidP="007C4818">
      <w:pPr>
        <w:pStyle w:val="1"/>
        <w:spacing w:before="0" w:after="0"/>
        <w:rPr>
          <w:b w:val="0"/>
          <w:color w:val="auto"/>
        </w:rPr>
      </w:pPr>
      <w:bookmarkStart w:id="4" w:name="sub_100"/>
      <w:r w:rsidRPr="00604AC2">
        <w:rPr>
          <w:b w:val="0"/>
          <w:color w:val="auto"/>
        </w:rPr>
        <w:t>1. Общие положени</w:t>
      </w:r>
      <w:r w:rsidR="00EC6487" w:rsidRPr="00604AC2">
        <w:rPr>
          <w:b w:val="0"/>
          <w:color w:val="auto"/>
        </w:rPr>
        <w:t>я</w:t>
      </w:r>
    </w:p>
    <w:bookmarkEnd w:id="4"/>
    <w:p w:rsidR="00C95945" w:rsidRPr="00604AC2" w:rsidRDefault="00C95945" w:rsidP="007C4818">
      <w:pPr>
        <w:rPr>
          <w:sz w:val="16"/>
          <w:szCs w:val="16"/>
        </w:rPr>
      </w:pPr>
    </w:p>
    <w:p w:rsidR="00C95945" w:rsidRPr="00604AC2" w:rsidRDefault="00C95945" w:rsidP="007C4818">
      <w:bookmarkStart w:id="5" w:name="sub_101"/>
      <w:r w:rsidRPr="00604AC2">
        <w:t xml:space="preserve">1.1. </w:t>
      </w:r>
      <w:proofErr w:type="gramStart"/>
      <w:r w:rsidRPr="00604AC2">
        <w:t>Настоящая методика определения размера платы за размещение нестационарного торгового объекта</w:t>
      </w:r>
      <w:r w:rsidR="000A2A02" w:rsidRPr="00604AC2">
        <w:t>, нестационарного объекта для оказания услуг</w:t>
      </w:r>
      <w:r w:rsidRPr="00604AC2">
        <w:t xml:space="preserve"> на земельном участке, находящ</w:t>
      </w:r>
      <w:r w:rsidR="0040376B" w:rsidRPr="00604AC2">
        <w:t>и</w:t>
      </w:r>
      <w:r w:rsidRPr="00604AC2">
        <w:t xml:space="preserve">мся в собственности </w:t>
      </w:r>
      <w:r w:rsidR="008F21E8" w:rsidRPr="00604AC2">
        <w:t xml:space="preserve">муниципального образования </w:t>
      </w:r>
      <w:proofErr w:type="spellStart"/>
      <w:r w:rsidR="001B6B4D" w:rsidRPr="00604AC2">
        <w:t>Новогригорьевское</w:t>
      </w:r>
      <w:proofErr w:type="spellEnd"/>
      <w:r w:rsidR="008F21E8" w:rsidRPr="00604AC2">
        <w:t xml:space="preserve"> сельское поселение Нижнегорского района Республики Крым </w:t>
      </w:r>
      <w:r w:rsidRPr="00604AC2">
        <w:t xml:space="preserve">(далее - методика), разработана в соответствии с </w:t>
      </w:r>
      <w:r w:rsidRPr="00604AC2">
        <w:rPr>
          <w:rStyle w:val="a4"/>
          <w:color w:val="auto"/>
        </w:rPr>
        <w:t>постановлением</w:t>
      </w:r>
      <w:r w:rsidRPr="00604AC2">
        <w:t xml:space="preserve"> Совета министров Республики Крым от 23.08.2016 N 402 "Об утверждении Порядка размещения и функционирования нестационарных торговых объектов</w:t>
      </w:r>
      <w:r w:rsidR="000A2A02" w:rsidRPr="00604AC2">
        <w:t>, нестационарных объектов для оказания услуг</w:t>
      </w:r>
      <w:r w:rsidRPr="00604AC2">
        <w:t xml:space="preserve"> на</w:t>
      </w:r>
      <w:proofErr w:type="gramEnd"/>
      <w:r w:rsidRPr="00604AC2">
        <w:t xml:space="preserve"> территории муниципальных образований в Республике Крым".</w:t>
      </w:r>
    </w:p>
    <w:p w:rsidR="00C95945" w:rsidRPr="00604AC2" w:rsidRDefault="00C95945" w:rsidP="007C4818">
      <w:bookmarkStart w:id="6" w:name="sub_102"/>
      <w:bookmarkEnd w:id="5"/>
      <w:r w:rsidRPr="00604AC2">
        <w:t xml:space="preserve">1.2. </w:t>
      </w:r>
      <w:proofErr w:type="gramStart"/>
      <w:r w:rsidRPr="00604AC2">
        <w:t>Методика определяет принципы расчета начальной ставки на право размещения нестационарного торгового объекта</w:t>
      </w:r>
      <w:r w:rsidR="000A2A02" w:rsidRPr="00604AC2">
        <w:t>, нестационарного объекта для оказания услуг</w:t>
      </w:r>
      <w:r w:rsidRPr="00604AC2">
        <w:t xml:space="preserve"> при подготовке условий проведения торгов (конкурс/аукцион) на право заключения договора на размещение нестационарного торгового объекта</w:t>
      </w:r>
      <w:r w:rsidR="000A2A02" w:rsidRPr="00604AC2">
        <w:t>, нестационарного объекта для оказания услуг</w:t>
      </w:r>
      <w:r w:rsidRPr="00604AC2">
        <w:t xml:space="preserve"> и при заключении договора на размещение нестационарного торгового объекта</w:t>
      </w:r>
      <w:r w:rsidR="000A2A02" w:rsidRPr="00604AC2">
        <w:t>, нестационарного объекта для оказания услуг</w:t>
      </w:r>
      <w:r w:rsidRPr="00604AC2">
        <w:t xml:space="preserve"> в случаях, предусмотренных </w:t>
      </w:r>
      <w:r w:rsidRPr="00604AC2">
        <w:rPr>
          <w:rStyle w:val="a4"/>
          <w:color w:val="auto"/>
        </w:rPr>
        <w:t>пунктом 2</w:t>
      </w:r>
      <w:r w:rsidRPr="00604AC2">
        <w:t xml:space="preserve"> раздела IV Порядка</w:t>
      </w:r>
      <w:proofErr w:type="gramEnd"/>
      <w:r w:rsidRPr="00604AC2">
        <w:t xml:space="preserve"> размещения и функционирования нестационарных торговых объектов</w:t>
      </w:r>
      <w:r w:rsidR="000A2A02" w:rsidRPr="00604AC2">
        <w:t>, нестационарных объектов для оказания услуг</w:t>
      </w:r>
      <w:r w:rsidRPr="00604AC2">
        <w:t xml:space="preserve"> на территории муниципальных образований в Республике Крым (далее - начальная ставка).</w:t>
      </w:r>
    </w:p>
    <w:p w:rsidR="00C95945" w:rsidRPr="00604AC2" w:rsidRDefault="000A2A02" w:rsidP="007C4818">
      <w:bookmarkStart w:id="7" w:name="sub_103"/>
      <w:bookmarkEnd w:id="6"/>
      <w:r w:rsidRPr="00604AC2">
        <w:t xml:space="preserve">1.3. </w:t>
      </w:r>
      <w:proofErr w:type="gramStart"/>
      <w:r w:rsidRPr="00604AC2">
        <w:t>Начальная ставка размера платы за размещение нестационарных торговых объектов, нестационарных объектов для оказания услуг определяется в соответствии со средним значением удельных показателей кадастровой стоимости земель муниципального образования по виду разрешенного использования земельного участка "предпринимательство" (руб./кв. м) в соответствии с постановлением Совета министров Республики Крым от 16 ноября 2022 г. N 1010 "Об утверждении результатов определения кадастровой стоимости объектов недвижимости</w:t>
      </w:r>
      <w:proofErr w:type="gramEnd"/>
      <w:r w:rsidRPr="00604AC2">
        <w:t xml:space="preserve"> - земельных участков, расположенных на территории Республики Крым"</w:t>
      </w:r>
      <w:r w:rsidR="00C95945" w:rsidRPr="00604AC2">
        <w:t>.</w:t>
      </w:r>
    </w:p>
    <w:bookmarkEnd w:id="7"/>
    <w:p w:rsidR="00C95945" w:rsidRPr="00604AC2" w:rsidRDefault="00C95945" w:rsidP="007C4818">
      <w:pPr>
        <w:rPr>
          <w:sz w:val="16"/>
          <w:szCs w:val="16"/>
        </w:rPr>
      </w:pPr>
    </w:p>
    <w:p w:rsidR="00C95945" w:rsidRPr="00604AC2" w:rsidRDefault="00C95945" w:rsidP="007C4818">
      <w:pPr>
        <w:pStyle w:val="1"/>
        <w:spacing w:before="0" w:after="0"/>
        <w:rPr>
          <w:b w:val="0"/>
          <w:color w:val="auto"/>
        </w:rPr>
      </w:pPr>
      <w:bookmarkStart w:id="8" w:name="sub_200"/>
      <w:r w:rsidRPr="00604AC2">
        <w:rPr>
          <w:b w:val="0"/>
          <w:color w:val="auto"/>
        </w:rPr>
        <w:t>2. Определение начальной ставки на торгах (аукцион / конкурс)</w:t>
      </w:r>
    </w:p>
    <w:bookmarkEnd w:id="8"/>
    <w:p w:rsidR="00C95945" w:rsidRPr="00604AC2" w:rsidRDefault="00C95945" w:rsidP="007C4818">
      <w:pPr>
        <w:rPr>
          <w:sz w:val="16"/>
          <w:szCs w:val="16"/>
        </w:rPr>
      </w:pPr>
    </w:p>
    <w:p w:rsidR="000A2A02" w:rsidRPr="00604AC2" w:rsidRDefault="000A2A02" w:rsidP="000A2A02">
      <w:r w:rsidRPr="00604AC2">
        <w:t>Начальная ставка на торгах на право размещения нестационарного торгового объекта, нестационарного объекта для оказания услуг определяется по формуле:</w:t>
      </w:r>
    </w:p>
    <w:p w:rsidR="000A2A02" w:rsidRPr="00604AC2" w:rsidRDefault="000A2A02" w:rsidP="000A2A02">
      <w:r w:rsidRPr="00604AC2">
        <w:t xml:space="preserve">P1 = (R </w:t>
      </w:r>
      <w:proofErr w:type="spellStart"/>
      <w:r w:rsidRPr="00604AC2">
        <w:t>х</w:t>
      </w:r>
      <w:proofErr w:type="spellEnd"/>
      <w:r w:rsidRPr="00604AC2">
        <w:t xml:space="preserve"> </w:t>
      </w:r>
      <w:proofErr w:type="spellStart"/>
      <w:r w:rsidRPr="00604AC2">
        <w:t>Ki</w:t>
      </w:r>
      <w:proofErr w:type="spellEnd"/>
      <w:r w:rsidRPr="00604AC2">
        <w:t xml:space="preserve"> </w:t>
      </w:r>
      <w:proofErr w:type="spellStart"/>
      <w:r w:rsidRPr="00604AC2">
        <w:t>х</w:t>
      </w:r>
      <w:proofErr w:type="spellEnd"/>
      <w:r w:rsidRPr="00604AC2">
        <w:t xml:space="preserve"> S </w:t>
      </w:r>
      <w:proofErr w:type="spellStart"/>
      <w:r w:rsidRPr="00604AC2">
        <w:t>х</w:t>
      </w:r>
      <w:proofErr w:type="spellEnd"/>
      <w:proofErr w:type="gramStart"/>
      <w:r w:rsidRPr="00604AC2">
        <w:t xml:space="preserve"> К</w:t>
      </w:r>
      <w:proofErr w:type="gramEnd"/>
      <w:r w:rsidRPr="00604AC2">
        <w:t xml:space="preserve"> </w:t>
      </w:r>
      <w:proofErr w:type="spellStart"/>
      <w:r w:rsidRPr="00604AC2">
        <w:t>х</w:t>
      </w:r>
      <w:proofErr w:type="spellEnd"/>
      <w:r w:rsidRPr="00604AC2">
        <w:t xml:space="preserve"> Z) /12,</w:t>
      </w:r>
    </w:p>
    <w:p w:rsidR="000A2A02" w:rsidRPr="00604AC2" w:rsidRDefault="000A2A02" w:rsidP="000A2A02">
      <w:r w:rsidRPr="00604AC2">
        <w:t>где:</w:t>
      </w:r>
    </w:p>
    <w:p w:rsidR="000A2A02" w:rsidRPr="00604AC2" w:rsidRDefault="000A2A02" w:rsidP="000A2A02">
      <w:r w:rsidRPr="00604AC2">
        <w:t>Р</w:t>
      </w:r>
      <w:proofErr w:type="gramStart"/>
      <w:r w:rsidRPr="00604AC2">
        <w:t>1</w:t>
      </w:r>
      <w:proofErr w:type="gramEnd"/>
      <w:r w:rsidRPr="00604AC2">
        <w:t xml:space="preserve"> - начальная ставка на торгах на право размещения нестационарного торгового объекта, нестационарного объекта для оказания услуг (далее – НТО, НОУ) (рублей в месяц);</w:t>
      </w:r>
    </w:p>
    <w:p w:rsidR="000A2A02" w:rsidRPr="00604AC2" w:rsidRDefault="000A2A02" w:rsidP="000A2A02">
      <w:r w:rsidRPr="00604AC2">
        <w:t>R - среднее значение удельных показателей кадастровой стоимости земель муниципального образования по виду разрешенного использования земельного участка "предпринимательство" (руб./кв. м) в соответствии с постановлением Совета министров Республики Крым от 16 ноября 2022 г. N 1010 "Об утверждении результатов определения кадастровой стоимости объектов недвижимости - земельных участков, расположенных на территории Республики Крым";</w:t>
      </w:r>
    </w:p>
    <w:p w:rsidR="000A2A02" w:rsidRPr="00604AC2" w:rsidRDefault="000A2A02" w:rsidP="000A2A02">
      <w:proofErr w:type="spellStart"/>
      <w:r w:rsidRPr="00604AC2">
        <w:t>Ki</w:t>
      </w:r>
      <w:proofErr w:type="spellEnd"/>
      <w:r w:rsidRPr="00604AC2">
        <w:t xml:space="preserve"> - уровень инфляции, устанавливаемый федеральным законом о бюджете Российской </w:t>
      </w:r>
      <w:r w:rsidRPr="00604AC2">
        <w:lastRenderedPageBreak/>
        <w:t>Федерации на очередной финансовый год и плановый период (2022 год – 1,04);</w:t>
      </w:r>
    </w:p>
    <w:p w:rsidR="000A2A02" w:rsidRPr="00604AC2" w:rsidRDefault="000A2A02" w:rsidP="000A2A02">
      <w:r w:rsidRPr="00604AC2">
        <w:t>S - площадь НТО, НОУ, указанная в Схеме размещения НТО, НОУ на территории муниципального образования.</w:t>
      </w:r>
    </w:p>
    <w:p w:rsidR="000A2A02" w:rsidRPr="00604AC2" w:rsidRDefault="000A2A02" w:rsidP="000A2A02">
      <w:proofErr w:type="gramStart"/>
      <w:r w:rsidRPr="00604AC2">
        <w:t>К</w:t>
      </w:r>
      <w:proofErr w:type="gramEnd"/>
      <w:r w:rsidRPr="00604AC2">
        <w:t xml:space="preserve"> - </w:t>
      </w:r>
      <w:proofErr w:type="gramStart"/>
      <w:r w:rsidRPr="00604AC2">
        <w:t>корректирующий</w:t>
      </w:r>
      <w:proofErr w:type="gramEnd"/>
      <w:r w:rsidRPr="00604AC2">
        <w:t xml:space="preserve"> коэффициент специализации НТО, НОУ;</w:t>
      </w:r>
    </w:p>
    <w:p w:rsidR="00C95945" w:rsidRPr="00604AC2" w:rsidRDefault="000A2A02" w:rsidP="000A2A02">
      <w:r w:rsidRPr="00604AC2">
        <w:t>Z - корректирующий коэффициент по месту расположения НТО, НОУ согласно зональности</w:t>
      </w:r>
      <w:r w:rsidR="00EC6487" w:rsidRPr="00604AC2">
        <w:t>.</w:t>
      </w:r>
    </w:p>
    <w:p w:rsidR="000A2A02" w:rsidRPr="00604AC2" w:rsidRDefault="000A2A02" w:rsidP="000A2A02"/>
    <w:p w:rsidR="000A2A02" w:rsidRPr="00604AC2" w:rsidRDefault="000A2A02" w:rsidP="000A2A02">
      <w:pPr>
        <w:ind w:firstLine="698"/>
        <w:jc w:val="right"/>
      </w:pPr>
      <w:r w:rsidRPr="00604AC2">
        <w:rPr>
          <w:rStyle w:val="a3"/>
          <w:b w:val="0"/>
          <w:color w:val="auto"/>
        </w:rPr>
        <w:t xml:space="preserve">Приложение к </w:t>
      </w:r>
      <w:r w:rsidRPr="00604AC2">
        <w:rPr>
          <w:rStyle w:val="a4"/>
          <w:color w:val="auto"/>
        </w:rPr>
        <w:t>методике</w:t>
      </w:r>
    </w:p>
    <w:p w:rsidR="000A2A02" w:rsidRPr="00604AC2" w:rsidRDefault="000A2A02" w:rsidP="000A2A02"/>
    <w:p w:rsidR="000A2A02" w:rsidRPr="00604AC2" w:rsidRDefault="000A2A02" w:rsidP="000A2A02">
      <w:pPr>
        <w:pStyle w:val="1"/>
        <w:spacing w:before="0" w:after="0"/>
        <w:rPr>
          <w:b w:val="0"/>
          <w:color w:val="auto"/>
        </w:rPr>
      </w:pPr>
      <w:r w:rsidRPr="00604AC2">
        <w:rPr>
          <w:b w:val="0"/>
          <w:color w:val="auto"/>
        </w:rPr>
        <w:t>Корректирующий коэффициент специализации НТО, НОУ</w:t>
      </w:r>
    </w:p>
    <w:p w:rsidR="000A2A02" w:rsidRPr="00604AC2" w:rsidRDefault="000A2A02" w:rsidP="000A2A0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6860"/>
        <w:gridCol w:w="2380"/>
      </w:tblGrid>
      <w:tr w:rsidR="000A2A02" w:rsidRPr="00604AC2" w:rsidTr="00E2001D">
        <w:trPr>
          <w:trHeight w:val="284"/>
        </w:trPr>
        <w:tc>
          <w:tcPr>
            <w:tcW w:w="84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</w:p>
        </w:tc>
        <w:tc>
          <w:tcPr>
            <w:tcW w:w="686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Специализация</w:t>
            </w:r>
          </w:p>
        </w:tc>
        <w:tc>
          <w:tcPr>
            <w:tcW w:w="238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Значение коэффициента</w:t>
            </w:r>
          </w:p>
        </w:tc>
      </w:tr>
      <w:tr w:rsidR="000A2A02" w:rsidRPr="00604AC2" w:rsidTr="00E2001D">
        <w:trPr>
          <w:trHeight w:val="284"/>
        </w:trPr>
        <w:tc>
          <w:tcPr>
            <w:tcW w:w="84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1.</w:t>
            </w:r>
          </w:p>
        </w:tc>
        <w:tc>
          <w:tcPr>
            <w:tcW w:w="686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left"/>
            </w:pPr>
            <w:r w:rsidRPr="00604AC2">
              <w:t>Продовольственные и непродовольственные товары, бытовые услуги</w:t>
            </w:r>
          </w:p>
        </w:tc>
        <w:tc>
          <w:tcPr>
            <w:tcW w:w="238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1</w:t>
            </w:r>
          </w:p>
        </w:tc>
      </w:tr>
      <w:tr w:rsidR="000A2A02" w:rsidRPr="00604AC2" w:rsidTr="00E2001D">
        <w:trPr>
          <w:trHeight w:val="284"/>
        </w:trPr>
        <w:tc>
          <w:tcPr>
            <w:tcW w:w="84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2.</w:t>
            </w:r>
          </w:p>
        </w:tc>
        <w:tc>
          <w:tcPr>
            <w:tcW w:w="686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left"/>
            </w:pPr>
            <w:r w:rsidRPr="00604AC2">
              <w:t>Общественное питание</w:t>
            </w:r>
          </w:p>
        </w:tc>
        <w:tc>
          <w:tcPr>
            <w:tcW w:w="2380" w:type="dxa"/>
            <w:shd w:val="clear" w:color="auto" w:fill="auto"/>
          </w:tcPr>
          <w:p w:rsidR="000A2A02" w:rsidRPr="00604AC2" w:rsidRDefault="000A2A02" w:rsidP="00E2001D">
            <w:pPr>
              <w:ind w:firstLine="0"/>
              <w:jc w:val="center"/>
            </w:pPr>
            <w:r w:rsidRPr="00604AC2">
              <w:t>1,5</w:t>
            </w:r>
          </w:p>
        </w:tc>
      </w:tr>
    </w:tbl>
    <w:p w:rsidR="000A2A02" w:rsidRPr="00604AC2" w:rsidRDefault="000A2A02" w:rsidP="000A2A02"/>
    <w:p w:rsidR="000A2A02" w:rsidRPr="000A2A02" w:rsidRDefault="000A2A02" w:rsidP="000A2A02">
      <w:pPr>
        <w:rPr>
          <w:bCs/>
        </w:rPr>
      </w:pPr>
      <w:r w:rsidRPr="00604AC2">
        <w:rPr>
          <w:bCs/>
        </w:rPr>
        <w:t>Корректирующий коэффициент по месту расположения НТО</w:t>
      </w:r>
      <w:r w:rsidRPr="00604AC2">
        <w:t>, НОУ</w:t>
      </w:r>
      <w:r w:rsidRPr="000A2A02">
        <w:rPr>
          <w:bCs/>
        </w:rPr>
        <w:t xml:space="preserve"> согласно зональности</w:t>
      </w:r>
    </w:p>
    <w:p w:rsidR="000A2A02" w:rsidRPr="000A2A02" w:rsidRDefault="000A2A02" w:rsidP="000A2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2380"/>
      </w:tblGrid>
      <w:tr w:rsidR="000A2A02" w:rsidRPr="000A2A02" w:rsidTr="00E2001D">
        <w:trPr>
          <w:trHeight w:val="28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2" w:rsidRPr="000A2A02" w:rsidRDefault="000A2A02" w:rsidP="00E2001D">
            <w:pPr>
              <w:pStyle w:val="a5"/>
              <w:jc w:val="center"/>
            </w:pPr>
            <w:r w:rsidRPr="000A2A02">
              <w:t>N зоны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2" w:rsidRPr="000A2A02" w:rsidRDefault="000A2A02" w:rsidP="00E2001D">
            <w:pPr>
              <w:pStyle w:val="a5"/>
              <w:jc w:val="center"/>
            </w:pPr>
            <w:r w:rsidRPr="000A2A02">
              <w:t>Место расположения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02" w:rsidRPr="000A2A02" w:rsidRDefault="000A2A02" w:rsidP="00E2001D">
            <w:pPr>
              <w:pStyle w:val="a5"/>
              <w:jc w:val="center"/>
            </w:pPr>
            <w:r w:rsidRPr="000A2A02">
              <w:t>Значение коэффициента</w:t>
            </w:r>
          </w:p>
        </w:tc>
      </w:tr>
      <w:tr w:rsidR="000A2A02" w:rsidRPr="000A2A02" w:rsidTr="00E2001D">
        <w:trPr>
          <w:trHeight w:val="28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2" w:rsidRPr="000A2A02" w:rsidRDefault="000A2A02" w:rsidP="00E2001D">
            <w:pPr>
              <w:pStyle w:val="a5"/>
              <w:jc w:val="center"/>
            </w:pPr>
            <w:r w:rsidRPr="000A2A02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02" w:rsidRPr="000A2A02" w:rsidRDefault="000A2A02" w:rsidP="001B6B4D">
            <w:pPr>
              <w:pStyle w:val="a6"/>
            </w:pPr>
            <w:r w:rsidRPr="000A2A02">
              <w:t>с</w:t>
            </w:r>
            <w:proofErr w:type="gramStart"/>
            <w:r w:rsidRPr="000A2A02">
              <w:t>.</w:t>
            </w:r>
            <w:r w:rsidR="001B6B4D">
              <w:t>Н</w:t>
            </w:r>
            <w:proofErr w:type="gramEnd"/>
            <w:r w:rsidR="001B6B4D">
              <w:t>овогригорьевка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02" w:rsidRPr="00406B4B" w:rsidRDefault="000A2A02" w:rsidP="00E2001D">
            <w:pPr>
              <w:pStyle w:val="a5"/>
              <w:jc w:val="center"/>
            </w:pPr>
            <w:r w:rsidRPr="00406B4B">
              <w:t>3,1</w:t>
            </w:r>
          </w:p>
        </w:tc>
      </w:tr>
      <w:tr w:rsidR="000A2A02" w:rsidRPr="000A2A02" w:rsidTr="00406B4B">
        <w:trPr>
          <w:trHeight w:val="7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2" w:rsidRPr="000A2A02" w:rsidRDefault="000A2A02" w:rsidP="00E2001D">
            <w:pPr>
              <w:pStyle w:val="a5"/>
              <w:jc w:val="center"/>
            </w:pPr>
            <w:r w:rsidRPr="000A2A02"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2" w:rsidRPr="000A2A02" w:rsidRDefault="000A2A02" w:rsidP="001B6B4D">
            <w:pPr>
              <w:pStyle w:val="a6"/>
            </w:pPr>
            <w:proofErr w:type="spellStart"/>
            <w:r w:rsidRPr="000A2A02">
              <w:t>с</w:t>
            </w:r>
            <w:proofErr w:type="gramStart"/>
            <w:r w:rsidRPr="000A2A02">
              <w:t>.</w:t>
            </w:r>
            <w:r w:rsidR="001B6B4D">
              <w:t>В</w:t>
            </w:r>
            <w:proofErr w:type="gramEnd"/>
            <w:r w:rsidR="001B6B4D">
              <w:t>ладиславовка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02" w:rsidRPr="00406B4B" w:rsidRDefault="000A2A02" w:rsidP="000A2A02">
            <w:pPr>
              <w:pStyle w:val="a5"/>
              <w:jc w:val="center"/>
            </w:pPr>
            <w:r w:rsidRPr="00406B4B">
              <w:t>4,2</w:t>
            </w:r>
          </w:p>
        </w:tc>
      </w:tr>
      <w:tr w:rsidR="00406B4B" w:rsidRPr="000A2A02" w:rsidTr="00604AC2">
        <w:trPr>
          <w:trHeight w:val="7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B" w:rsidRPr="000A2A02" w:rsidRDefault="00406B4B" w:rsidP="00E2001D">
            <w:pPr>
              <w:pStyle w:val="a5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4B" w:rsidRPr="000A2A02" w:rsidRDefault="00406B4B" w:rsidP="00406B4B">
            <w:pPr>
              <w:pStyle w:val="a6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оренное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B4B" w:rsidRPr="00406B4B" w:rsidRDefault="00406B4B" w:rsidP="000A2A02">
            <w:pPr>
              <w:pStyle w:val="a5"/>
              <w:jc w:val="center"/>
            </w:pPr>
            <w:r w:rsidRPr="00406B4B">
              <w:t>4.2</w:t>
            </w:r>
          </w:p>
        </w:tc>
      </w:tr>
    </w:tbl>
    <w:p w:rsidR="000A2A02" w:rsidRPr="00EC6487" w:rsidRDefault="000A2A02" w:rsidP="000A2A02"/>
    <w:sectPr w:rsidR="000A2A02" w:rsidRPr="00EC6487" w:rsidSect="000B2C91">
      <w:footerReference w:type="even" r:id="rId8"/>
      <w:footerReference w:type="default" r:id="rId9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F3" w:rsidRDefault="000703F3">
      <w:r>
        <w:separator/>
      </w:r>
    </w:p>
  </w:endnote>
  <w:endnote w:type="continuationSeparator" w:id="0">
    <w:p w:rsidR="000703F3" w:rsidRDefault="0007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91" w:rsidRDefault="00242E8D" w:rsidP="00961A6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B2C9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2C91" w:rsidRDefault="000B2C91" w:rsidP="000B2C9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91" w:rsidRDefault="00242E8D" w:rsidP="00961A6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B2C9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39E9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F3" w:rsidRDefault="000703F3">
      <w:r>
        <w:separator/>
      </w:r>
    </w:p>
  </w:footnote>
  <w:footnote w:type="continuationSeparator" w:id="0">
    <w:p w:rsidR="000703F3" w:rsidRDefault="0007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487"/>
    <w:rsid w:val="000430AA"/>
    <w:rsid w:val="00065F08"/>
    <w:rsid w:val="000703F3"/>
    <w:rsid w:val="000A2A02"/>
    <w:rsid w:val="000B2C91"/>
    <w:rsid w:val="00125025"/>
    <w:rsid w:val="001B6B4D"/>
    <w:rsid w:val="00212EEB"/>
    <w:rsid w:val="00242E8D"/>
    <w:rsid w:val="002727BC"/>
    <w:rsid w:val="002A0894"/>
    <w:rsid w:val="002D7F34"/>
    <w:rsid w:val="00315C24"/>
    <w:rsid w:val="003D4D52"/>
    <w:rsid w:val="003E0589"/>
    <w:rsid w:val="0040376B"/>
    <w:rsid w:val="00406B4B"/>
    <w:rsid w:val="0041337F"/>
    <w:rsid w:val="004A232D"/>
    <w:rsid w:val="004B42F0"/>
    <w:rsid w:val="00537E65"/>
    <w:rsid w:val="00604AC2"/>
    <w:rsid w:val="006C3374"/>
    <w:rsid w:val="007B3373"/>
    <w:rsid w:val="007C4818"/>
    <w:rsid w:val="00856EC4"/>
    <w:rsid w:val="00875263"/>
    <w:rsid w:val="008B6CE8"/>
    <w:rsid w:val="008F21E8"/>
    <w:rsid w:val="00951D51"/>
    <w:rsid w:val="00961A66"/>
    <w:rsid w:val="00A244AC"/>
    <w:rsid w:val="00A624B2"/>
    <w:rsid w:val="00AB33C3"/>
    <w:rsid w:val="00AB67B8"/>
    <w:rsid w:val="00B668F5"/>
    <w:rsid w:val="00C004E6"/>
    <w:rsid w:val="00C95945"/>
    <w:rsid w:val="00E2001D"/>
    <w:rsid w:val="00EC6487"/>
    <w:rsid w:val="00F839E9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8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089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A089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2A0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A089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A089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A0894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2A0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A089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0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A089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64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64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B6CE8"/>
    <w:pPr>
      <w:widowControl/>
      <w:autoSpaceDE/>
      <w:autoSpaceDN/>
      <w:adjustRightInd/>
      <w:ind w:left="720" w:firstLine="0"/>
      <w:contextualSpacing/>
      <w:jc w:val="left"/>
    </w:pPr>
    <w:rPr>
      <w:rFonts w:ascii="Bookman Old Style" w:hAnsi="Bookman Old Style" w:cs="Times New Roman"/>
    </w:rPr>
  </w:style>
  <w:style w:type="character" w:styleId="af">
    <w:name w:val="page number"/>
    <w:basedOn w:val="a0"/>
    <w:rsid w:val="000B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НПП "Гарант-Сервис"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novog_sovet@mail.ru</cp:lastModifiedBy>
  <cp:revision>7</cp:revision>
  <cp:lastPrinted>2023-12-04T06:28:00Z</cp:lastPrinted>
  <dcterms:created xsi:type="dcterms:W3CDTF">2023-10-03T11:24:00Z</dcterms:created>
  <dcterms:modified xsi:type="dcterms:W3CDTF">2023-12-04T06:35:00Z</dcterms:modified>
</cp:coreProperties>
</file>