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D" w:rsidRPr="00C82334" w:rsidRDefault="000B172D" w:rsidP="00C82334">
      <w:pPr>
        <w:pStyle w:val="a3"/>
        <w:tabs>
          <w:tab w:val="left" w:pos="6900"/>
        </w:tabs>
        <w:jc w:val="both"/>
        <w:rPr>
          <w:rStyle w:val="FontStyle15"/>
          <w:sz w:val="28"/>
          <w:szCs w:val="28"/>
        </w:rPr>
      </w:pPr>
      <w:r w:rsidRPr="000B172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8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334">
        <w:rPr>
          <w:rStyle w:val="FontStyle15"/>
          <w:sz w:val="28"/>
          <w:szCs w:val="28"/>
        </w:rPr>
        <w:tab/>
      </w:r>
      <w:proofErr w:type="spellStart"/>
      <w:proofErr w:type="gramStart"/>
      <w:r w:rsidR="00C82334">
        <w:rPr>
          <w:rStyle w:val="FontStyle15"/>
          <w:sz w:val="28"/>
          <w:szCs w:val="28"/>
          <w:lang w:val="en-US"/>
        </w:rPr>
        <w:t>проект</w:t>
      </w:r>
      <w:proofErr w:type="spellEnd"/>
      <w:proofErr w:type="gramEnd"/>
    </w:p>
    <w:p w:rsidR="000B172D" w:rsidRPr="000B172D" w:rsidRDefault="000B172D" w:rsidP="000B172D">
      <w:pPr>
        <w:pStyle w:val="a3"/>
        <w:jc w:val="both"/>
        <w:rPr>
          <w:rStyle w:val="FontStyle15"/>
          <w:sz w:val="28"/>
          <w:szCs w:val="28"/>
        </w:rPr>
      </w:pP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0B172D" w:rsidRPr="000B172D" w:rsidRDefault="00C82334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НОВОГРИГОРЬЕВСКИЙ</w:t>
      </w:r>
      <w:r w:rsidR="000B172D" w:rsidRPr="000B172D">
        <w:rPr>
          <w:rFonts w:ascii="Times New Roman" w:hAnsi="Times New Roman" w:cs="Times New Roman"/>
          <w:b/>
          <w:bCs/>
          <w:sz w:val="28"/>
          <w:szCs w:val="28"/>
        </w:rPr>
        <w:t xml:space="preserve">  СЕЛЬСКИЙ СОВЕТ</w:t>
      </w:r>
    </w:p>
    <w:p w:rsidR="000B172D" w:rsidRPr="000B172D" w:rsidRDefault="00C82334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___-я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 </w:t>
      </w:r>
      <w:r w:rsidR="000B172D" w:rsidRPr="000B172D">
        <w:rPr>
          <w:rFonts w:ascii="Times New Roman" w:hAnsi="Times New Roman" w:cs="Times New Roman"/>
          <w:b/>
          <w:bCs/>
          <w:sz w:val="28"/>
          <w:szCs w:val="28"/>
        </w:rPr>
        <w:t>1-го созыва</w:t>
      </w: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</w:p>
    <w:p w:rsidR="000B172D" w:rsidRPr="000B172D" w:rsidRDefault="000B172D" w:rsidP="000B1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50"/>
        <w:rPr>
          <w:rFonts w:ascii="Times New Roman" w:hAnsi="Times New Roman" w:cs="Times New Roman"/>
          <w:b/>
          <w:bCs/>
          <w:sz w:val="16"/>
          <w:szCs w:val="16"/>
        </w:rPr>
      </w:pPr>
    </w:p>
    <w:p w:rsidR="00D02C26" w:rsidRPr="0088105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88105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81056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88105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 и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proofErr w:type="gramStart"/>
      <w:r w:rsidRPr="00D02C26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D02C26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актов, затрагивающих вопросы осуществления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предпринимательской и инвестиционной деятельности,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D02C26" w:rsidRPr="00D02C26" w:rsidRDefault="00C82334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Новогригорьевское</w:t>
      </w:r>
      <w:proofErr w:type="spellEnd"/>
      <w:r w:rsidR="00D02C26" w:rsidRPr="00D02C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0B172D" w:rsidRPr="00C82334" w:rsidRDefault="000B172D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0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</w:t>
      </w:r>
      <w:proofErr w:type="gramEnd"/>
      <w:r w:rsidRPr="0088105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26">
        <w:rPr>
          <w:rFonts w:ascii="Times New Roman" w:hAnsi="Times New Roman" w:cs="Times New Roman"/>
          <w:b/>
          <w:sz w:val="28"/>
          <w:szCs w:val="28"/>
        </w:rPr>
        <w:t>РЕШИЛ</w:t>
      </w:r>
      <w:r w:rsidR="000B172D">
        <w:rPr>
          <w:rFonts w:ascii="Times New Roman" w:hAnsi="Times New Roman" w:cs="Times New Roman"/>
          <w:b/>
          <w:sz w:val="28"/>
          <w:szCs w:val="28"/>
        </w:rPr>
        <w:t>:</w:t>
      </w:r>
    </w:p>
    <w:p w:rsidR="00D02C26" w:rsidRPr="000B172D" w:rsidRDefault="00D02C26" w:rsidP="00D02C2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16"/>
          <w:szCs w:val="16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 1).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законом порядке.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 01.01.2017.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 данного решения оставляю за собой.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C82334">
        <w:rPr>
          <w:rFonts w:ascii="Times New Roman" w:hAnsi="Times New Roman" w:cs="Times New Roman"/>
          <w:sz w:val="28"/>
          <w:szCs w:val="28"/>
        </w:rPr>
        <w:t>А.М.Данилин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0" w:h="16838"/>
          <w:pgMar w:top="1440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87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 к решению </w:t>
      </w:r>
      <w:proofErr w:type="spellStart"/>
      <w:r w:rsidR="00C8233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ind w:left="70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______2017 года № _____ 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47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(наименование муниципального образования)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2"/>
          <w:numId w:val="1"/>
        </w:numPr>
        <w:tabs>
          <w:tab w:val="clear" w:pos="2160"/>
          <w:tab w:val="num" w:pos="4287"/>
        </w:tabs>
        <w:overflowPunct w:val="0"/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2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28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35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Уставом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3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34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процедуру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3"/>
        </w:numPr>
        <w:tabs>
          <w:tab w:val="clear" w:pos="1440"/>
          <w:tab w:val="num" w:pos="1392"/>
        </w:tabs>
        <w:overflowPunct w:val="0"/>
        <w:autoSpaceDE w:val="0"/>
        <w:autoSpaceDN w:val="0"/>
        <w:adjustRightInd w:val="0"/>
        <w:spacing w:after="0" w:line="234" w:lineRule="auto"/>
        <w:ind w:left="7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проводится Администрацией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(наименование муниципального образования). </w:t>
      </w:r>
      <w:proofErr w:type="gram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t>1.4.  Процедура оценки регулирующего воздействия проектов муниципальных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tabs>
          <w:tab w:val="left" w:pos="2080"/>
          <w:tab w:val="left" w:pos="3680"/>
          <w:tab w:val="left" w:pos="6600"/>
          <w:tab w:val="left" w:pos="8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субъектом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6E63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63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63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–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1.5. Экспертиза муниципальных нормативных правовых актов муниципального образования (наименование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Администрацией (наименование муниципального образования), в том числе по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8580"/>
      </w:tblGrid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письменным</w:t>
            </w:r>
          </w:p>
        </w:tc>
        <w:tc>
          <w:tcPr>
            <w:tcW w:w="858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обращениям   представителей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сообществ,</w:t>
            </w:r>
          </w:p>
        </w:tc>
      </w:tr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 основе</w:t>
            </w:r>
          </w:p>
        </w:tc>
        <w:tc>
          <w:tcPr>
            <w:tcW w:w="858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  фактических   результатов   применения   муниципального</w:t>
            </w:r>
          </w:p>
        </w:tc>
      </w:tr>
    </w:tbl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20" w:right="700" w:hanging="2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Оценка регулирующего воздействия проектов муниципальных нормативных правовых актов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Размещение уведомления о подготовке проекта муниципального нормативного правового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разделе муниципальные образования на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странице Администрации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или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2.1.2. Уведомление должно содержать следующую информацию:</w:t>
      </w:r>
    </w:p>
    <w:p w:rsidR="00D02C26" w:rsidRPr="00C57359" w:rsidRDefault="00C57359" w:rsidP="00D02C2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82334" w:rsidRPr="00C57359">
        <w:rPr>
          <w:rFonts w:ascii="Times New Roman" w:hAnsi="Times New Roman" w:cs="Times New Roman"/>
          <w:sz w:val="28"/>
          <w:szCs w:val="28"/>
        </w:rPr>
        <w:t xml:space="preserve">ид, наименование </w:t>
      </w:r>
      <w:r w:rsidRPr="00C57359">
        <w:rPr>
          <w:rFonts w:ascii="Times New Roman" w:hAnsi="Times New Roman" w:cs="Times New Roman"/>
          <w:sz w:val="28"/>
          <w:szCs w:val="28"/>
        </w:rPr>
        <w:t>и планируемый срок вступления в силу муниципального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C57359" w:rsidP="00C573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сведения о разработчике проекта муниципаль</w:t>
      </w:r>
      <w:r w:rsidR="00D02C26">
        <w:rPr>
          <w:rFonts w:ascii="Times New Roman" w:hAnsi="Times New Roman" w:cs="Times New Roman"/>
          <w:sz w:val="28"/>
          <w:szCs w:val="28"/>
        </w:rPr>
        <w:t>ного нормативного правового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акта;</w:t>
      </w:r>
    </w:p>
    <w:p w:rsidR="00D02C26" w:rsidRPr="00C57359" w:rsidRDefault="00C57359" w:rsidP="00D02C2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подготовки проекта муниципального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краткое изложение предмета его регулирования:</w:t>
      </w:r>
    </w:p>
    <w:p w:rsidR="00D02C26" w:rsidRPr="00C57359" w:rsidRDefault="00C57359" w:rsidP="00D02C2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круг лиц, на которых будет распространено  его действие, а также  сведения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необходимости установления переходного периода:</w:t>
      </w:r>
    </w:p>
    <w:p w:rsidR="00D02C26" w:rsidRPr="00B16E63" w:rsidRDefault="00C57359" w:rsidP="00D02C2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 xml:space="preserve">- 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 принимаются предложения  в связи </w:t>
      </w:r>
      <w:proofErr w:type="gramStart"/>
      <w:r w:rsidR="00B16E63" w:rsidRPr="00B16E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E63" w:rsidRPr="00B16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разработчика):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947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B16E63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иную информацию, относящуюся к сведениям о подготовке проекта муниципального нормативного </w:t>
      </w:r>
      <w:r w:rsidR="00D02C26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размещении уведомления разработчик в срок, не превышающий 5 календарных дней, извещает (с указанием источника таково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представители предпринимательского сообщества), иных лип, которым разработчик предлагает принять участие в подготовке проекта муниципального нормативного правового акта.</w:t>
      </w:r>
      <w:proofErr w:type="gram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  <w:proofErr w:type="gram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02C26" w:rsidRPr="00B16E63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 xml:space="preserve"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</w:t>
      </w:r>
      <w:proofErr w:type="gramStart"/>
      <w:r w:rsidRPr="00B16E63">
        <w:rPr>
          <w:rFonts w:ascii="Times New Roman" w:hAnsi="Times New Roman" w:cs="Times New Roman"/>
          <w:sz w:val="28"/>
          <w:szCs w:val="28"/>
        </w:rPr>
        <w:t>извещает</w:t>
      </w:r>
      <w:proofErr w:type="gramEnd"/>
      <w:r w:rsidRPr="00B16E63">
        <w:rPr>
          <w:rFonts w:ascii="Times New Roman" w:hAnsi="Times New Roman" w:cs="Times New Roman"/>
          <w:sz w:val="28"/>
          <w:szCs w:val="28"/>
        </w:rPr>
        <w:t xml:space="preserve"> о принятом решении органы и организации, указанные в пункте 2.1.3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рассмотрения поступивших предложений разработчик подготавливает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муниципального нормативного правового акта и сводный отчет.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1"/>
          <w:numId w:val="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должен содержать: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132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муниципального нормативного правового акта, краткое изложение предмета его регулирования;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4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соответствии проекта муниципального нормативного правового акта законодательству Российской Федерации, Республики Крым, муниципальным правовым актам;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8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70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полномочий органов местного самоуправления, а также порядок их реализации;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946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6" w:lineRule="auto"/>
        <w:ind w:left="727" w:right="1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прав и обязанностей субъектов предпринимательской и инвестиционной деятельности;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727" w:right="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5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негативных последствий решения проблемы предложенным способом регулирования;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0" w:lineRule="auto"/>
        <w:ind w:left="727" w:right="28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6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24" w:lineRule="auto"/>
        <w:ind w:left="7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2"/>
          <w:numId w:val="7"/>
        </w:numPr>
        <w:tabs>
          <w:tab w:val="clear" w:pos="2160"/>
          <w:tab w:val="num" w:pos="1337"/>
        </w:tabs>
        <w:overflowPunct w:val="0"/>
        <w:autoSpaceDE w:val="0"/>
        <w:autoSpaceDN w:val="0"/>
        <w:adjustRightInd w:val="0"/>
        <w:spacing w:after="0" w:line="224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</w:t>
      </w:r>
      <w:r w:rsidR="00B16E63">
        <w:rPr>
          <w:rFonts w:ascii="Times New Roman" w:hAnsi="Times New Roman" w:cs="Times New Roman"/>
          <w:sz w:val="28"/>
          <w:szCs w:val="28"/>
        </w:rPr>
        <w:t xml:space="preserve"> их представления по адресу:297130, 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</w:t>
      </w:r>
      <w:r w:rsidR="00B16E63">
        <w:rPr>
          <w:rFonts w:ascii="Times New Roman" w:hAnsi="Times New Roman" w:cs="Times New Roman"/>
          <w:sz w:val="28"/>
          <w:szCs w:val="28"/>
        </w:rPr>
        <w:t>рым, Нижнегорский район, с</w:t>
      </w:r>
      <w:proofErr w:type="gramStart"/>
      <w:r w:rsidR="00B16E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16E63">
        <w:rPr>
          <w:rFonts w:ascii="Times New Roman" w:hAnsi="Times New Roman" w:cs="Times New Roman"/>
          <w:sz w:val="28"/>
          <w:szCs w:val="28"/>
        </w:rPr>
        <w:t>овогригорьевка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</w:p>
    <w:p w:rsidR="00D02C26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Мичурина, 59</w:t>
      </w:r>
      <w:r w:rsidR="00D02C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почта-</w:t>
      </w:r>
      <w:r w:rsidRPr="00B16E6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16E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16E63">
        <w:rPr>
          <w:rFonts w:ascii="Times New Roman" w:hAnsi="Times New Roman" w:cs="Times New Roman"/>
          <w:sz w:val="28"/>
          <w:szCs w:val="28"/>
        </w:rPr>
        <w:t>novogrigor-a</w:t>
      </w:r>
      <w:proofErr w:type="spellEnd"/>
      <w:r w:rsidRPr="00B16E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E63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Pr="00B16E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6E6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C26" w:rsidRDefault="00D02C26" w:rsidP="00D02C26">
      <w:pPr>
        <w:widowControl w:val="0"/>
        <w:numPr>
          <w:ilvl w:val="2"/>
          <w:numId w:val="7"/>
        </w:numPr>
        <w:tabs>
          <w:tab w:val="clear" w:pos="216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устанавливается разработчиком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7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разработчика с осуществлением размещения этого решения.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2"/>
          <w:numId w:val="8"/>
        </w:numPr>
        <w:tabs>
          <w:tab w:val="clear" w:pos="2160"/>
          <w:tab w:val="num" w:pos="1241"/>
        </w:tabs>
        <w:overflowPunct w:val="0"/>
        <w:autoSpaceDE w:val="0"/>
        <w:autoSpaceDN w:val="0"/>
        <w:adjustRightInd w:val="0"/>
        <w:spacing w:after="0" w:line="227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9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31" w:lineRule="auto"/>
        <w:ind w:left="7" w:firstLine="5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</w:t>
      </w:r>
      <w:proofErr w:type="gram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1440" w:left="1133" w:header="720" w:footer="720" w:gutter="0"/>
          <w:cols w:space="720" w:equalWidth="0">
            <w:col w:w="10207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Администраций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ответственному за подготовку заключения.</w:t>
      </w:r>
      <w:proofErr w:type="gram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Должностное лицо Администрации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0"/>
          <w:numId w:val="10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3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(наименование муниципального образования), иные сведения, в том числе обоснование сделанных выводов. </w:t>
      </w:r>
      <w:proofErr w:type="gram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10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 w:line="234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заключения.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10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27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2" w:lineRule="auto"/>
        <w:ind w:right="1140" w:hanging="3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1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затрагивающих вопросы осуществления предпринимательской и инвестиционной деятельности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8320"/>
      </w:tblGrid>
      <w:tr w:rsidR="00D02C26" w:rsidTr="00621EC1">
        <w:trPr>
          <w:trHeight w:val="3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  в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не   более   3   месяцев   в   соответствии   с   планом,</w:t>
            </w:r>
          </w:p>
        </w:tc>
      </w:tr>
      <w:tr w:rsidR="00D02C26" w:rsidTr="00621EC1">
        <w:trPr>
          <w:trHeight w:val="3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формируемым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 </w:t>
            </w:r>
            <w:proofErr w:type="spellStart"/>
            <w:r w:rsidR="00C82334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год,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55" w:rsidRDefault="00E76555"/>
    <w:sectPr w:rsidR="00E76555" w:rsidSect="000B7C0A">
      <w:pgSz w:w="11906" w:h="16838"/>
      <w:pgMar w:top="275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C26"/>
    <w:rsid w:val="000B172D"/>
    <w:rsid w:val="00B16E63"/>
    <w:rsid w:val="00C57359"/>
    <w:rsid w:val="00C82334"/>
    <w:rsid w:val="00D02C26"/>
    <w:rsid w:val="00E71680"/>
    <w:rsid w:val="00E7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basedOn w:val="a0"/>
    <w:uiPriority w:val="99"/>
    <w:rsid w:val="000B172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AAD5-8104-446D-82DE-6BF3B48B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novog_sovet@mail.ru</cp:lastModifiedBy>
  <cp:revision>6</cp:revision>
  <dcterms:created xsi:type="dcterms:W3CDTF">2017-02-05T15:53:00Z</dcterms:created>
  <dcterms:modified xsi:type="dcterms:W3CDTF">2017-02-08T06:44:00Z</dcterms:modified>
</cp:coreProperties>
</file>