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DE922" w14:textId="18CDF46C" w:rsidR="00554ADB" w:rsidRDefault="008F7A68" w:rsidP="00F36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Новая форма декларации по УСН</w:t>
      </w:r>
    </w:p>
    <w:p w14:paraId="4F85776C" w14:textId="77777777" w:rsidR="00F36D84" w:rsidRPr="00554ADB" w:rsidRDefault="00F36D84" w:rsidP="00F36D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62ACFC" w14:textId="33E45033" w:rsidR="008F7A68" w:rsidRDefault="008F7A68" w:rsidP="008F7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A68">
        <w:rPr>
          <w:rFonts w:ascii="Times New Roman" w:hAnsi="Times New Roman" w:cs="Times New Roman"/>
          <w:sz w:val="28"/>
          <w:szCs w:val="28"/>
        </w:rPr>
        <w:t>Уполномоченный по защите прав предпринимателей в Республике Крым Светлана Лужецкая информирует</w:t>
      </w:r>
      <w:r w:rsidR="00FC3C1E">
        <w:rPr>
          <w:rFonts w:ascii="Times New Roman" w:hAnsi="Times New Roman" w:cs="Times New Roman"/>
          <w:sz w:val="28"/>
          <w:szCs w:val="28"/>
        </w:rPr>
        <w:t xml:space="preserve"> хозяйствующих</w:t>
      </w:r>
      <w:r w:rsidRPr="008F7A68">
        <w:rPr>
          <w:rFonts w:ascii="Times New Roman" w:hAnsi="Times New Roman" w:cs="Times New Roman"/>
          <w:sz w:val="28"/>
          <w:szCs w:val="28"/>
        </w:rPr>
        <w:t xml:space="preserve"> </w:t>
      </w:r>
      <w:r w:rsidR="00FC3C1E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8F7A68">
        <w:rPr>
          <w:rFonts w:ascii="Times New Roman" w:hAnsi="Times New Roman" w:cs="Times New Roman"/>
          <w:sz w:val="28"/>
          <w:szCs w:val="28"/>
        </w:rPr>
        <w:t>о том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FC3C1E">
        <w:rPr>
          <w:rFonts w:ascii="Times New Roman" w:hAnsi="Times New Roman" w:cs="Times New Roman"/>
          <w:sz w:val="28"/>
          <w:szCs w:val="28"/>
        </w:rPr>
        <w:t xml:space="preserve">опубликован </w:t>
      </w:r>
      <w:r>
        <w:rPr>
          <w:rFonts w:ascii="Times New Roman" w:hAnsi="Times New Roman" w:cs="Times New Roman"/>
          <w:sz w:val="28"/>
          <w:szCs w:val="28"/>
        </w:rPr>
        <w:t xml:space="preserve">приказ Федеральной налоговой службы от 2 октября 2024 г. </w:t>
      </w:r>
      <w:r w:rsidR="00FC3C1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 ЕД-7-3/813 «Об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форме».</w:t>
      </w:r>
    </w:p>
    <w:p w14:paraId="03AC4486" w14:textId="22BC63EF" w:rsidR="008F7A68" w:rsidRDefault="008F7A68" w:rsidP="008F7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A68">
        <w:rPr>
          <w:rFonts w:ascii="Times New Roman" w:hAnsi="Times New Roman" w:cs="Times New Roman"/>
          <w:sz w:val="28"/>
          <w:szCs w:val="28"/>
        </w:rPr>
        <w:t>Прежни</w:t>
      </w:r>
      <w:r w:rsidR="00FC3C1E">
        <w:rPr>
          <w:rFonts w:ascii="Times New Roman" w:hAnsi="Times New Roman" w:cs="Times New Roman"/>
          <w:sz w:val="28"/>
          <w:szCs w:val="28"/>
        </w:rPr>
        <w:t xml:space="preserve">е форма, порядок и </w:t>
      </w:r>
      <w:r w:rsidRPr="008F7A68">
        <w:rPr>
          <w:rFonts w:ascii="Times New Roman" w:hAnsi="Times New Roman" w:cs="Times New Roman"/>
          <w:sz w:val="28"/>
          <w:szCs w:val="28"/>
        </w:rPr>
        <w:t>формат</w:t>
      </w:r>
      <w:r w:rsidR="00FC3C1E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Pr="008F7A68">
        <w:rPr>
          <w:rFonts w:ascii="Times New Roman" w:hAnsi="Times New Roman" w:cs="Times New Roman"/>
          <w:sz w:val="28"/>
          <w:szCs w:val="28"/>
        </w:rPr>
        <w:t xml:space="preserve"> декларации признаются утратившими силу.</w:t>
      </w:r>
    </w:p>
    <w:p w14:paraId="16503A67" w14:textId="6C8F6E3F" w:rsidR="008F7A68" w:rsidRDefault="008F7A68" w:rsidP="008F7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обратить внимание, что </w:t>
      </w:r>
      <w:r w:rsidR="00FC3C1E">
        <w:rPr>
          <w:rFonts w:ascii="Times New Roman" w:hAnsi="Times New Roman" w:cs="Times New Roman"/>
          <w:sz w:val="28"/>
          <w:szCs w:val="28"/>
        </w:rPr>
        <w:t>принятие данного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FC3C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 внесенными ранее изменения</w:t>
      </w:r>
      <w:r w:rsidR="00FC3C1E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в Налоговый кодекс РФ, затрагивающими вопросы осуществления предпринимательской деятельности с применением упрощенной системы налогообложения.</w:t>
      </w:r>
    </w:p>
    <w:p w14:paraId="62001909" w14:textId="4A1FEF7D" w:rsidR="00F36D84" w:rsidRDefault="00FC3C1E" w:rsidP="00F36D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C1E">
        <w:rPr>
          <w:rFonts w:ascii="Times New Roman" w:hAnsi="Times New Roman" w:cs="Times New Roman"/>
          <w:sz w:val="28"/>
          <w:szCs w:val="28"/>
        </w:rPr>
        <w:t>Приказ вступает в силу по истечении 2 месяцев после его официального опубликования, но не ранее 1 января 2025 г. и применяется начиная с подачи декларации за налоговый период 2024 г.</w:t>
      </w:r>
    </w:p>
    <w:p w14:paraId="4DB1D819" w14:textId="36C251A3" w:rsidR="006612C7" w:rsidRPr="003053DD" w:rsidRDefault="006612C7" w:rsidP="00F36D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612C7">
        <w:rPr>
          <w:rFonts w:ascii="Times New Roman" w:hAnsi="Times New Roman" w:cs="Times New Roman"/>
          <w:sz w:val="28"/>
          <w:szCs w:val="28"/>
        </w:rPr>
        <w:t xml:space="preserve">одробнее с положениями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Pr="006612C7">
        <w:rPr>
          <w:rFonts w:ascii="Times New Roman" w:hAnsi="Times New Roman" w:cs="Times New Roman"/>
          <w:sz w:val="28"/>
          <w:szCs w:val="28"/>
        </w:rPr>
        <w:t xml:space="preserve"> можно ознакомится по ссылке: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053DD" w:rsidRPr="00D63E4E">
          <w:rPr>
            <w:rStyle w:val="a5"/>
            <w:rFonts w:ascii="Times New Roman" w:hAnsi="Times New Roman" w:cs="Times New Roman"/>
            <w:sz w:val="28"/>
            <w:szCs w:val="28"/>
          </w:rPr>
          <w:t>http://publication.pravo.gov.ru/document/0001202411010006?ysclid=m3725jlavf702064632&amp;index=1</w:t>
        </w:r>
      </w:hyperlink>
      <w:r w:rsidR="003053DD" w:rsidRPr="003053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A4071" w14:textId="77777777" w:rsidR="00FC3C1E" w:rsidRPr="00F36D84" w:rsidRDefault="00FC3C1E" w:rsidP="00F36D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3C1E" w:rsidRPr="00F36D84" w:rsidSect="00904C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F7"/>
    <w:rsid w:val="000E3694"/>
    <w:rsid w:val="001610BC"/>
    <w:rsid w:val="00166B69"/>
    <w:rsid w:val="00225F14"/>
    <w:rsid w:val="002E22AD"/>
    <w:rsid w:val="003053DD"/>
    <w:rsid w:val="0037370B"/>
    <w:rsid w:val="00426F7C"/>
    <w:rsid w:val="00554ADB"/>
    <w:rsid w:val="005B62BF"/>
    <w:rsid w:val="00614FF7"/>
    <w:rsid w:val="006612C7"/>
    <w:rsid w:val="006A2E4C"/>
    <w:rsid w:val="00797F75"/>
    <w:rsid w:val="007A76CC"/>
    <w:rsid w:val="008F7A68"/>
    <w:rsid w:val="00904C07"/>
    <w:rsid w:val="00930E38"/>
    <w:rsid w:val="00AB7DF6"/>
    <w:rsid w:val="00AD78CD"/>
    <w:rsid w:val="00AF7072"/>
    <w:rsid w:val="00B67AF7"/>
    <w:rsid w:val="00BD68E1"/>
    <w:rsid w:val="00D161D6"/>
    <w:rsid w:val="00E34C1A"/>
    <w:rsid w:val="00E800B6"/>
    <w:rsid w:val="00EA43DA"/>
    <w:rsid w:val="00F36D84"/>
    <w:rsid w:val="00FC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4C08"/>
  <w15:chartTrackingRefBased/>
  <w15:docId w15:val="{E2BD9FC6-B61E-4715-AB08-BE693124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68E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053D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05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411010006?ysclid=m3725jlavf702064632&amp;index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4001A-FB37-4DE5-96C2-E168094D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КРЫМ УЗПП</cp:lastModifiedBy>
  <cp:revision>3</cp:revision>
  <cp:lastPrinted>2024-11-11T07:29:00Z</cp:lastPrinted>
  <dcterms:created xsi:type="dcterms:W3CDTF">2024-11-07T09:00:00Z</dcterms:created>
  <dcterms:modified xsi:type="dcterms:W3CDTF">2024-11-11T07:29:00Z</dcterms:modified>
</cp:coreProperties>
</file>